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EB" w:rsidRDefault="00D404CA" w:rsidP="00AF1BEB">
      <w:pPr>
        <w:pStyle w:val="NoSpacing"/>
        <w:rPr>
          <w:rFonts w:ascii="Times New Roman" w:hAnsi="Times New Roman"/>
          <w:b/>
          <w:u w:val="single"/>
        </w:rPr>
      </w:pPr>
      <w:r w:rsidRPr="00D4621B">
        <w:rPr>
          <w:rFonts w:ascii="Times New Roman" w:hAnsi="Times New Roman"/>
          <w:b/>
          <w:u w:val="single"/>
        </w:rPr>
        <w:t xml:space="preserve">AP Chemistry </w:t>
      </w:r>
      <w:r w:rsidR="008A74D5" w:rsidRPr="00D4621B">
        <w:rPr>
          <w:rFonts w:ascii="Times New Roman" w:hAnsi="Times New Roman"/>
          <w:b/>
          <w:u w:val="single"/>
        </w:rPr>
        <w:t>Course Description</w:t>
      </w:r>
      <w:r w:rsidR="00AF1BEB" w:rsidRPr="00AF1BEB">
        <w:rPr>
          <w:rFonts w:ascii="Times New Roman" w:hAnsi="Times New Roman"/>
          <w:b/>
          <w:u w:val="single"/>
        </w:rPr>
        <w:t xml:space="preserve"> </w:t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  <w:r w:rsidR="00AF1BEB">
        <w:rPr>
          <w:rFonts w:ascii="Times New Roman" w:hAnsi="Times New Roman"/>
          <w:b/>
        </w:rPr>
        <w:tab/>
      </w:r>
    </w:p>
    <w:p w:rsidR="000801AA" w:rsidRPr="00D4621B" w:rsidRDefault="000801AA" w:rsidP="008A74D5">
      <w:pPr>
        <w:pStyle w:val="NoSpacing"/>
        <w:rPr>
          <w:rFonts w:ascii="Times New Roman" w:hAnsi="Times New Roman"/>
          <w:b/>
          <w:u w:val="single"/>
        </w:rPr>
      </w:pP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</w:p>
    <w:p w:rsidR="008A74D5" w:rsidRPr="00D4621B" w:rsidRDefault="008A74D5" w:rsidP="008A74D5">
      <w:pPr>
        <w:pStyle w:val="NoSpacing"/>
        <w:rPr>
          <w:rFonts w:ascii="Times New Roman" w:hAnsi="Times New Roman"/>
          <w:color w:val="000000"/>
          <w:spacing w:val="-21"/>
        </w:rPr>
      </w:pPr>
      <w:r w:rsidRPr="00D4621B">
        <w:rPr>
          <w:rFonts w:ascii="Times New Roman" w:hAnsi="Times New Roman"/>
          <w:color w:val="000000"/>
          <w:spacing w:val="-14"/>
        </w:rPr>
        <w:t xml:space="preserve">This AP Chemistry course is designed to be the equivalent of the general chemistry </w:t>
      </w:r>
      <w:r w:rsidR="00D404CA" w:rsidRPr="00D4621B">
        <w:rPr>
          <w:rFonts w:ascii="Times New Roman" w:hAnsi="Times New Roman"/>
          <w:color w:val="000000"/>
          <w:spacing w:val="-12"/>
        </w:rPr>
        <w:t>course generally</w:t>
      </w:r>
      <w:r w:rsidRPr="00D4621B">
        <w:rPr>
          <w:rFonts w:ascii="Times New Roman" w:hAnsi="Times New Roman"/>
          <w:color w:val="000000"/>
          <w:spacing w:val="-12"/>
        </w:rPr>
        <w:t xml:space="preserve"> taken during the first year of college. For most students, the course </w:t>
      </w:r>
      <w:r w:rsidR="00D404CA" w:rsidRPr="00D4621B">
        <w:rPr>
          <w:rFonts w:ascii="Times New Roman" w:hAnsi="Times New Roman"/>
          <w:color w:val="000000"/>
          <w:spacing w:val="-14"/>
        </w:rPr>
        <w:t xml:space="preserve">enables them to undertake, </w:t>
      </w:r>
      <w:r w:rsidRPr="00D4621B">
        <w:rPr>
          <w:rFonts w:ascii="Times New Roman" w:hAnsi="Times New Roman"/>
          <w:color w:val="000000"/>
          <w:spacing w:val="-14"/>
        </w:rPr>
        <w:t xml:space="preserve">as a freshman, second year work in the chemistry sequence </w:t>
      </w:r>
      <w:r w:rsidRPr="00D4621B">
        <w:rPr>
          <w:rFonts w:ascii="Times New Roman" w:hAnsi="Times New Roman"/>
          <w:color w:val="000000"/>
          <w:spacing w:val="-10"/>
        </w:rPr>
        <w:t xml:space="preserve">at their institution or to register in courses in other fields where general chemistry is </w:t>
      </w:r>
      <w:r w:rsidRPr="00D4621B">
        <w:rPr>
          <w:rFonts w:ascii="Times New Roman" w:hAnsi="Times New Roman"/>
          <w:color w:val="000000"/>
          <w:spacing w:val="-12"/>
        </w:rPr>
        <w:t xml:space="preserve">a prerequisite. This course is structured around the six big ideas articulated in the AP </w:t>
      </w:r>
      <w:r w:rsidRPr="00D4621B">
        <w:rPr>
          <w:rFonts w:ascii="Times New Roman" w:hAnsi="Times New Roman"/>
          <w:color w:val="000000"/>
          <w:spacing w:val="-14"/>
        </w:rPr>
        <w:t>Chemistry curriculum framework provided by the College Board.</w:t>
      </w:r>
      <w:r w:rsidRPr="00D4621B">
        <w:rPr>
          <w:rFonts w:ascii="Times New Roman" w:hAnsi="Times New Roman"/>
          <w:b/>
          <w:bCs/>
          <w:color w:val="000000"/>
          <w:spacing w:val="-14"/>
        </w:rPr>
        <w:t xml:space="preserve"> [CR2]</w:t>
      </w:r>
      <w:r w:rsidRPr="00D4621B">
        <w:rPr>
          <w:rFonts w:ascii="Times New Roman" w:hAnsi="Times New Roman"/>
          <w:color w:val="000000"/>
          <w:spacing w:val="-14"/>
        </w:rPr>
        <w:t xml:space="preserve"> A special emphasis </w:t>
      </w:r>
      <w:r w:rsidRPr="00D4621B">
        <w:rPr>
          <w:rFonts w:ascii="Times New Roman" w:hAnsi="Times New Roman"/>
          <w:color w:val="000000"/>
          <w:spacing w:val="-13"/>
        </w:rPr>
        <w:t xml:space="preserve">will be placed on the seven science practices, which capture important aspects of the </w:t>
      </w:r>
      <w:r w:rsidRPr="00D4621B">
        <w:rPr>
          <w:rFonts w:ascii="Times New Roman" w:hAnsi="Times New Roman"/>
          <w:color w:val="000000"/>
          <w:spacing w:val="-11"/>
        </w:rPr>
        <w:t xml:space="preserve">work that scientists engage in, with learning objectives that combine content with </w:t>
      </w:r>
      <w:r w:rsidRPr="00D4621B">
        <w:rPr>
          <w:rFonts w:ascii="Times New Roman" w:hAnsi="Times New Roman"/>
          <w:color w:val="000000"/>
          <w:spacing w:val="-13"/>
        </w:rPr>
        <w:t xml:space="preserve">inquiry and reasoning skills. AP Chemistry is open to all students that have completed a year of chemistry who wish to take part in a rigorous and academically challenging </w:t>
      </w:r>
      <w:r w:rsidRPr="00D4621B">
        <w:rPr>
          <w:rFonts w:ascii="Times New Roman" w:hAnsi="Times New Roman"/>
          <w:color w:val="000000"/>
          <w:spacing w:val="-21"/>
        </w:rPr>
        <w:t xml:space="preserve">course. </w:t>
      </w:r>
    </w:p>
    <w:p w:rsidR="008A74D5" w:rsidRPr="00D4621B" w:rsidRDefault="008A74D5" w:rsidP="008A74D5">
      <w:pPr>
        <w:pStyle w:val="NoSpacing"/>
        <w:rPr>
          <w:rFonts w:ascii="Times New Roman" w:hAnsi="Times New Roman"/>
          <w:color w:val="000000"/>
          <w:spacing w:val="-21"/>
        </w:rPr>
      </w:pPr>
    </w:p>
    <w:p w:rsidR="008A74D5" w:rsidRPr="00D4621B" w:rsidRDefault="002F6FD5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</w:rPr>
        <w:t xml:space="preserve">The AP Chemistry Course is structured around the six “Big Ideas”. Within each big idea, enduring understandings and essential knowledge statements are covered. </w:t>
      </w:r>
    </w:p>
    <w:p w:rsidR="002F6FD5" w:rsidRPr="00D4621B" w:rsidRDefault="002F6FD5" w:rsidP="008A74D5">
      <w:pPr>
        <w:pStyle w:val="NoSpacing"/>
        <w:rPr>
          <w:rFonts w:ascii="Times New Roman" w:hAnsi="Times New Roman"/>
        </w:rPr>
      </w:pPr>
    </w:p>
    <w:p w:rsidR="004F28B4" w:rsidRPr="00D4621B" w:rsidRDefault="004F28B4" w:rsidP="008A74D5">
      <w:pPr>
        <w:pStyle w:val="NoSpacing"/>
        <w:rPr>
          <w:rFonts w:ascii="Times New Roman" w:hAnsi="Times New Roman"/>
          <w:b/>
          <w:bCs/>
          <w:color w:val="000000"/>
          <w:spacing w:val="-13"/>
        </w:rPr>
        <w:sectPr w:rsidR="004F28B4" w:rsidRPr="00D4621B" w:rsidSect="008A74D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  <w:b/>
          <w:bCs/>
          <w:color w:val="000000"/>
          <w:spacing w:val="-13"/>
        </w:rPr>
        <w:lastRenderedPageBreak/>
        <w:t>Big Idea 1:</w:t>
      </w:r>
      <w:r w:rsidRPr="00D4621B">
        <w:rPr>
          <w:rFonts w:ascii="Times New Roman" w:hAnsi="Times New Roman"/>
          <w:color w:val="000000"/>
          <w:spacing w:val="-13"/>
        </w:rPr>
        <w:t xml:space="preserve"> Structure of matter 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  <w:b/>
          <w:bCs/>
          <w:color w:val="000000"/>
          <w:spacing w:val="-11"/>
        </w:rPr>
        <w:t>Big Idea 2:</w:t>
      </w:r>
      <w:r w:rsidRPr="00D4621B">
        <w:rPr>
          <w:rFonts w:ascii="Times New Roman" w:hAnsi="Times New Roman"/>
          <w:color w:val="000000"/>
          <w:spacing w:val="-11"/>
        </w:rPr>
        <w:t xml:space="preserve"> Properties of matter-characteristics, states, and forces of attraction 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  <w:b/>
          <w:bCs/>
          <w:color w:val="000000"/>
          <w:spacing w:val="-16"/>
        </w:rPr>
        <w:t>Big Idea 3:</w:t>
      </w:r>
      <w:r w:rsidRPr="00D4621B">
        <w:rPr>
          <w:rFonts w:ascii="Times New Roman" w:hAnsi="Times New Roman"/>
          <w:color w:val="000000"/>
          <w:spacing w:val="-16"/>
        </w:rPr>
        <w:t xml:space="preserve"> Chemical reactions 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  <w:b/>
          <w:bCs/>
          <w:color w:val="000000"/>
          <w:spacing w:val="-15"/>
        </w:rPr>
        <w:lastRenderedPageBreak/>
        <w:t>Big Idea 4:</w:t>
      </w:r>
      <w:r w:rsidRPr="00D4621B">
        <w:rPr>
          <w:rFonts w:ascii="Times New Roman" w:hAnsi="Times New Roman"/>
          <w:color w:val="000000"/>
          <w:spacing w:val="-15"/>
        </w:rPr>
        <w:t xml:space="preserve"> Rates of chemical reactions 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  <w:b/>
          <w:bCs/>
          <w:color w:val="000000"/>
          <w:spacing w:val="-18"/>
        </w:rPr>
        <w:t>Big Idea 5:</w:t>
      </w:r>
      <w:r w:rsidRPr="00D4621B">
        <w:rPr>
          <w:rFonts w:ascii="Times New Roman" w:hAnsi="Times New Roman"/>
          <w:color w:val="000000"/>
          <w:spacing w:val="-18"/>
        </w:rPr>
        <w:t xml:space="preserve"> Thermodynamics </w:t>
      </w:r>
    </w:p>
    <w:p w:rsidR="008A74D5" w:rsidRPr="00D4621B" w:rsidRDefault="008A74D5" w:rsidP="008A74D5">
      <w:pPr>
        <w:pStyle w:val="NoSpacing"/>
        <w:rPr>
          <w:rFonts w:ascii="Times New Roman" w:hAnsi="Times New Roman"/>
          <w:color w:val="000000"/>
          <w:spacing w:val="-14"/>
        </w:rPr>
      </w:pPr>
      <w:r w:rsidRPr="00D4621B">
        <w:rPr>
          <w:rFonts w:ascii="Times New Roman" w:hAnsi="Times New Roman"/>
          <w:b/>
          <w:bCs/>
          <w:color w:val="000000"/>
          <w:spacing w:val="-14"/>
        </w:rPr>
        <w:t>Big Idea 6:</w:t>
      </w:r>
      <w:r w:rsidRPr="00D4621B">
        <w:rPr>
          <w:rFonts w:ascii="Times New Roman" w:hAnsi="Times New Roman"/>
          <w:color w:val="000000"/>
          <w:spacing w:val="-14"/>
        </w:rPr>
        <w:t xml:space="preserve"> Equilibrium </w:t>
      </w:r>
    </w:p>
    <w:p w:rsidR="004F28B4" w:rsidRPr="00D4621B" w:rsidRDefault="004F28B4" w:rsidP="008A74D5">
      <w:pPr>
        <w:pStyle w:val="NoSpacing"/>
        <w:rPr>
          <w:rFonts w:ascii="Times New Roman" w:hAnsi="Times New Roman"/>
        </w:rPr>
        <w:sectPr w:rsidR="004F28B4" w:rsidRPr="00D4621B" w:rsidSect="004F28B4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</w:p>
    <w:p w:rsidR="008A74D5" w:rsidRPr="00D4621B" w:rsidRDefault="008A74D5" w:rsidP="008A74D5">
      <w:pPr>
        <w:pStyle w:val="NoSpacing"/>
        <w:rPr>
          <w:rFonts w:ascii="Times New Roman" w:hAnsi="Times New Roman"/>
          <w:b/>
          <w:u w:val="single"/>
        </w:rPr>
      </w:pPr>
      <w:r w:rsidRPr="00D4621B">
        <w:rPr>
          <w:rFonts w:ascii="Times New Roman" w:hAnsi="Times New Roman"/>
          <w:b/>
          <w:u w:val="single"/>
        </w:rPr>
        <w:t>Textbook and Lab Books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</w:p>
    <w:p w:rsidR="002C0D53" w:rsidRPr="00D4621B" w:rsidRDefault="002C0D53" w:rsidP="002C0D53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</w:rPr>
        <w:t xml:space="preserve">Student Text: Brown, Lemay, </w:t>
      </w:r>
      <w:proofErr w:type="spellStart"/>
      <w:r w:rsidRPr="00D4621B">
        <w:rPr>
          <w:rFonts w:ascii="Times New Roman" w:hAnsi="Times New Roman"/>
        </w:rPr>
        <w:t>Bursten</w:t>
      </w:r>
      <w:proofErr w:type="spellEnd"/>
      <w:r w:rsidRPr="00D4621B">
        <w:rPr>
          <w:rFonts w:ascii="Times New Roman" w:hAnsi="Times New Roman"/>
        </w:rPr>
        <w:t xml:space="preserve">. </w:t>
      </w:r>
      <w:proofErr w:type="gramStart"/>
      <w:r w:rsidRPr="00D4621B">
        <w:rPr>
          <w:rFonts w:ascii="Times New Roman" w:hAnsi="Times New Roman"/>
          <w:i/>
        </w:rPr>
        <w:t xml:space="preserve">Chemistry the Central Science, </w:t>
      </w:r>
      <w:r>
        <w:rPr>
          <w:rFonts w:ascii="Times New Roman" w:hAnsi="Times New Roman"/>
          <w:i/>
        </w:rPr>
        <w:t>Eighth</w:t>
      </w:r>
      <w:r w:rsidRPr="00D4621B">
        <w:rPr>
          <w:rFonts w:ascii="Times New Roman" w:hAnsi="Times New Roman"/>
          <w:i/>
        </w:rPr>
        <w:t xml:space="preserve"> Edition</w:t>
      </w:r>
      <w:r w:rsidRPr="00D4621B">
        <w:rPr>
          <w:rFonts w:ascii="Times New Roman" w:hAnsi="Times New Roman"/>
        </w:rPr>
        <w:t>.</w:t>
      </w:r>
      <w:proofErr w:type="gramEnd"/>
      <w:r w:rsidRPr="00D4621B">
        <w:rPr>
          <w:rFonts w:ascii="Times New Roman" w:hAnsi="Times New Roman"/>
        </w:rPr>
        <w:t xml:space="preserve"> Upper Saddle River, New Jersey: Prentice Hall, 2000</w:t>
      </w:r>
    </w:p>
    <w:p w:rsidR="002C0D53" w:rsidRPr="00D4621B" w:rsidRDefault="002C0D53" w:rsidP="002C0D53">
      <w:pPr>
        <w:pStyle w:val="NoSpacing"/>
        <w:rPr>
          <w:rFonts w:ascii="Times New Roman" w:hAnsi="Times New Roman"/>
        </w:rPr>
      </w:pPr>
    </w:p>
    <w:p w:rsidR="002C0D53" w:rsidRPr="00D4621B" w:rsidRDefault="002C0D53" w:rsidP="002C0D53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</w:rPr>
        <w:t xml:space="preserve">Teacher Resource Texts: </w:t>
      </w:r>
    </w:p>
    <w:p w:rsidR="002C0D53" w:rsidRPr="00D4621B" w:rsidRDefault="007D1B90" w:rsidP="002C0D53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Brown, </w:t>
      </w:r>
      <w:proofErr w:type="spellStart"/>
      <w:r>
        <w:rPr>
          <w:rFonts w:ascii="Times New Roman" w:hAnsi="Times New Roman"/>
        </w:rPr>
        <w:t>LeM</w:t>
      </w:r>
      <w:r w:rsidR="002C0D53" w:rsidRPr="00D4621B">
        <w:rPr>
          <w:rFonts w:ascii="Times New Roman" w:hAnsi="Times New Roman"/>
        </w:rPr>
        <w:t>ay</w:t>
      </w:r>
      <w:proofErr w:type="spellEnd"/>
      <w:r w:rsidR="002C0D53" w:rsidRPr="00D4621B">
        <w:rPr>
          <w:rFonts w:ascii="Times New Roman" w:hAnsi="Times New Roman"/>
        </w:rPr>
        <w:t xml:space="preserve">, </w:t>
      </w:r>
      <w:proofErr w:type="spellStart"/>
      <w:r w:rsidR="002C0D53" w:rsidRPr="00D4621B">
        <w:rPr>
          <w:rFonts w:ascii="Times New Roman" w:hAnsi="Times New Roman"/>
        </w:rPr>
        <w:t>Bursten</w:t>
      </w:r>
      <w:proofErr w:type="spellEnd"/>
      <w:r>
        <w:rPr>
          <w:rFonts w:ascii="Times New Roman" w:hAnsi="Times New Roman"/>
        </w:rPr>
        <w:t>, Murphy, and Woodward</w:t>
      </w:r>
      <w:r w:rsidR="002C0D53" w:rsidRPr="00D4621B">
        <w:rPr>
          <w:rFonts w:ascii="Times New Roman" w:hAnsi="Times New Roman"/>
        </w:rPr>
        <w:t xml:space="preserve">. </w:t>
      </w:r>
      <w:proofErr w:type="gramStart"/>
      <w:r w:rsidR="002C0D53" w:rsidRPr="00D4621B">
        <w:rPr>
          <w:rFonts w:ascii="Times New Roman" w:hAnsi="Times New Roman"/>
          <w:i/>
        </w:rPr>
        <w:t xml:space="preserve">Chemistry the Central Science, </w:t>
      </w:r>
      <w:r w:rsidR="002C0D53">
        <w:rPr>
          <w:rFonts w:ascii="Times New Roman" w:hAnsi="Times New Roman"/>
          <w:i/>
        </w:rPr>
        <w:t>Twelfth</w:t>
      </w:r>
      <w:r w:rsidR="002C0D53" w:rsidRPr="00D4621B">
        <w:rPr>
          <w:rFonts w:ascii="Times New Roman" w:hAnsi="Times New Roman"/>
          <w:i/>
        </w:rPr>
        <w:t xml:space="preserve"> Edition</w:t>
      </w:r>
      <w:r w:rsidR="002C0D53" w:rsidRPr="00D4621B">
        <w:rPr>
          <w:rFonts w:ascii="Times New Roman" w:hAnsi="Times New Roman"/>
        </w:rPr>
        <w:t>.</w:t>
      </w:r>
      <w:proofErr w:type="gramEnd"/>
      <w:r w:rsidR="002C0D53" w:rsidRPr="00D4621B">
        <w:rPr>
          <w:rFonts w:ascii="Times New Roman" w:hAnsi="Times New Roman"/>
        </w:rPr>
        <w:t xml:space="preserve"> Upper Saddle River, New</w:t>
      </w:r>
      <w:r>
        <w:rPr>
          <w:rFonts w:ascii="Times New Roman" w:hAnsi="Times New Roman"/>
        </w:rPr>
        <w:t xml:space="preserve"> Jersey: Prentice Hall, 2012</w:t>
      </w:r>
      <w:r w:rsidR="002C0D53" w:rsidRPr="00D4621B">
        <w:rPr>
          <w:rFonts w:ascii="Times New Roman" w:hAnsi="Times New Roman"/>
        </w:rPr>
        <w:t xml:space="preserve"> [CR1]</w:t>
      </w:r>
    </w:p>
    <w:p w:rsidR="002C0D53" w:rsidRDefault="002C0D53" w:rsidP="002C0D53">
      <w:pPr>
        <w:pStyle w:val="NoSpacing"/>
        <w:rPr>
          <w:rFonts w:ascii="Times New Roman" w:hAnsi="Times New Roman"/>
        </w:rPr>
      </w:pPr>
    </w:p>
    <w:p w:rsidR="002C0D53" w:rsidRDefault="007D1B90" w:rsidP="002C0D53">
      <w:pPr>
        <w:pStyle w:val="NoSpacing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Zumdahl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Zumdahl</w:t>
      </w:r>
      <w:proofErr w:type="spellEnd"/>
      <w:r>
        <w:rPr>
          <w:rFonts w:ascii="Times New Roman" w:hAnsi="Times New Roman"/>
        </w:rPr>
        <w:t>.</w:t>
      </w:r>
      <w:proofErr w:type="gramEnd"/>
      <w:r w:rsidR="002C0D53">
        <w:rPr>
          <w:rFonts w:ascii="Times New Roman" w:hAnsi="Times New Roman"/>
        </w:rPr>
        <w:t xml:space="preserve"> </w:t>
      </w:r>
      <w:proofErr w:type="spellStart"/>
      <w:r w:rsidR="002C0D53" w:rsidRPr="00D4621B">
        <w:rPr>
          <w:rFonts w:ascii="Times New Roman" w:hAnsi="Times New Roman"/>
          <w:i/>
        </w:rPr>
        <w:t>Chemistry</w:t>
      </w:r>
      <w:proofErr w:type="gramStart"/>
      <w:r w:rsidR="002C0D53" w:rsidRPr="00D4621B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>Nine</w:t>
      </w:r>
      <w:r w:rsidR="002C0D53" w:rsidRPr="00D4621B">
        <w:rPr>
          <w:rFonts w:ascii="Times New Roman" w:hAnsi="Times New Roman"/>
          <w:i/>
        </w:rPr>
        <w:t>th</w:t>
      </w:r>
      <w:proofErr w:type="spellEnd"/>
      <w:proofErr w:type="gramEnd"/>
      <w:r w:rsidR="002C0D53" w:rsidRPr="00D4621B">
        <w:rPr>
          <w:rFonts w:ascii="Times New Roman" w:hAnsi="Times New Roman"/>
          <w:i/>
        </w:rPr>
        <w:t xml:space="preserve"> Edition</w:t>
      </w:r>
      <w:r w:rsidR="002C0D5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Belmont, Cal</w:t>
      </w:r>
      <w:bookmarkStart w:id="0" w:name="_GoBack"/>
      <w:bookmarkEnd w:id="0"/>
      <w:r>
        <w:rPr>
          <w:rFonts w:ascii="Times New Roman" w:hAnsi="Times New Roman"/>
        </w:rPr>
        <w:t>ifornia: Brooks Cole.</w:t>
      </w:r>
      <w:r w:rsidR="002C0D53">
        <w:rPr>
          <w:rFonts w:ascii="Times New Roman" w:hAnsi="Times New Roman"/>
        </w:rPr>
        <w:t xml:space="preserve"> 2014</w:t>
      </w:r>
    </w:p>
    <w:p w:rsidR="002C0D53" w:rsidRPr="00D4621B" w:rsidRDefault="002C0D53" w:rsidP="002C0D53">
      <w:pPr>
        <w:pStyle w:val="NoSpacing"/>
        <w:rPr>
          <w:rFonts w:ascii="Times New Roman" w:hAnsi="Times New Roman"/>
        </w:rPr>
      </w:pPr>
    </w:p>
    <w:p w:rsidR="0064563E" w:rsidRDefault="002C0D53" w:rsidP="008A74D5">
      <w:pPr>
        <w:pStyle w:val="NoSpacing"/>
        <w:rPr>
          <w:rFonts w:ascii="Times New Roman" w:hAnsi="Times New Roman"/>
          <w:color w:val="000000"/>
          <w:spacing w:val="-14"/>
        </w:rPr>
      </w:pPr>
      <w:r>
        <w:rPr>
          <w:rFonts w:ascii="Times New Roman" w:hAnsi="Times New Roman"/>
          <w:color w:val="000000"/>
          <w:spacing w:val="-14"/>
        </w:rPr>
        <w:t xml:space="preserve">Lab </w:t>
      </w:r>
      <w:r w:rsidR="0064563E">
        <w:rPr>
          <w:rFonts w:ascii="Times New Roman" w:hAnsi="Times New Roman"/>
          <w:color w:val="000000"/>
          <w:spacing w:val="-14"/>
        </w:rPr>
        <w:t>Book Resources: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  <w:proofErr w:type="gramStart"/>
      <w:r w:rsidRPr="00D4621B">
        <w:rPr>
          <w:rFonts w:ascii="Times New Roman" w:hAnsi="Times New Roman"/>
          <w:color w:val="000000"/>
          <w:spacing w:val="-14"/>
        </w:rPr>
        <w:t>The College B</w:t>
      </w:r>
      <w:r w:rsidRPr="008A572E">
        <w:rPr>
          <w:rFonts w:ascii="Times New Roman" w:hAnsi="Times New Roman"/>
          <w:color w:val="000000"/>
          <w:spacing w:val="-14"/>
        </w:rPr>
        <w:t>oard.</w:t>
      </w:r>
      <w:proofErr w:type="gramEnd"/>
      <w:r w:rsidRPr="008A572E">
        <w:rPr>
          <w:rFonts w:ascii="Times New Roman" w:hAnsi="Times New Roman"/>
          <w:color w:val="000000"/>
          <w:spacing w:val="-14"/>
        </w:rPr>
        <w:t xml:space="preserve"> </w:t>
      </w:r>
      <w:r w:rsidRPr="008A572E">
        <w:rPr>
          <w:rFonts w:ascii="Times New Roman" w:hAnsi="Times New Roman"/>
          <w:i/>
          <w:color w:val="000000"/>
          <w:spacing w:val="-14"/>
        </w:rPr>
        <w:t>AP</w:t>
      </w:r>
      <w:r w:rsidRPr="00D4621B">
        <w:rPr>
          <w:rFonts w:ascii="Times New Roman" w:hAnsi="Times New Roman"/>
          <w:i/>
          <w:color w:val="000000"/>
          <w:spacing w:val="-14"/>
        </w:rPr>
        <w:t xml:space="preserve"> Chemistry Guided Inquiry Experiments: Applying the Science</w:t>
      </w:r>
      <w:r w:rsidR="00652659" w:rsidRPr="00D4621B">
        <w:rPr>
          <w:rFonts w:ascii="Times New Roman" w:hAnsi="Times New Roman"/>
          <w:i/>
          <w:color w:val="000000"/>
          <w:spacing w:val="-14"/>
        </w:rPr>
        <w:t xml:space="preserve"> </w:t>
      </w:r>
      <w:r w:rsidRPr="00D4621B">
        <w:rPr>
          <w:rFonts w:ascii="Times New Roman" w:hAnsi="Times New Roman"/>
          <w:i/>
          <w:color w:val="000000"/>
          <w:spacing w:val="-17"/>
        </w:rPr>
        <w:t xml:space="preserve">Practices. </w:t>
      </w:r>
      <w:r w:rsidRPr="00D4621B">
        <w:rPr>
          <w:rFonts w:ascii="Times New Roman" w:hAnsi="Times New Roman"/>
          <w:color w:val="000000"/>
          <w:spacing w:val="-17"/>
        </w:rPr>
        <w:t xml:space="preserve">2013. </w:t>
      </w:r>
    </w:p>
    <w:p w:rsidR="008A74D5" w:rsidRPr="00D4621B" w:rsidRDefault="008A74D5" w:rsidP="008A74D5">
      <w:pPr>
        <w:pStyle w:val="NoSpacing"/>
        <w:rPr>
          <w:rFonts w:ascii="Times New Roman" w:hAnsi="Times New Roman"/>
        </w:rPr>
      </w:pPr>
    </w:p>
    <w:p w:rsidR="008A74D5" w:rsidRDefault="008A74D5" w:rsidP="008A74D5">
      <w:pPr>
        <w:pStyle w:val="NoSpacing"/>
        <w:rPr>
          <w:rFonts w:ascii="Times New Roman" w:hAnsi="Times New Roman"/>
          <w:color w:val="000000"/>
          <w:spacing w:val="-23"/>
        </w:rPr>
      </w:pPr>
      <w:r w:rsidRPr="00D4621B">
        <w:rPr>
          <w:rFonts w:ascii="Times New Roman" w:hAnsi="Times New Roman"/>
          <w:color w:val="000000"/>
          <w:spacing w:val="-11"/>
        </w:rPr>
        <w:t xml:space="preserve">Vonderbrink, Sally. </w:t>
      </w:r>
      <w:proofErr w:type="gramStart"/>
      <w:r w:rsidRPr="00D4621B">
        <w:rPr>
          <w:rFonts w:ascii="Times New Roman" w:hAnsi="Times New Roman"/>
          <w:i/>
          <w:color w:val="000000"/>
          <w:spacing w:val="-11"/>
        </w:rPr>
        <w:t>Laboratory Experiments for AP Chemistry</w:t>
      </w:r>
      <w:r w:rsidRPr="00D4621B">
        <w:rPr>
          <w:rFonts w:ascii="Times New Roman" w:hAnsi="Times New Roman"/>
          <w:color w:val="000000"/>
          <w:spacing w:val="-11"/>
        </w:rPr>
        <w:t>.</w:t>
      </w:r>
      <w:proofErr w:type="gramEnd"/>
      <w:r w:rsidRPr="00D4621B">
        <w:rPr>
          <w:rFonts w:ascii="Times New Roman" w:hAnsi="Times New Roman"/>
          <w:color w:val="000000"/>
          <w:spacing w:val="-11"/>
        </w:rPr>
        <w:t xml:space="preserve"> Batavia: Flinn Scientific, </w:t>
      </w:r>
      <w:r w:rsidRPr="00D4621B">
        <w:rPr>
          <w:rFonts w:ascii="Times New Roman" w:hAnsi="Times New Roman"/>
          <w:color w:val="000000"/>
          <w:spacing w:val="-23"/>
        </w:rPr>
        <w:t xml:space="preserve">2001. </w:t>
      </w:r>
    </w:p>
    <w:p w:rsidR="008A572E" w:rsidRDefault="008A572E" w:rsidP="008A74D5">
      <w:pPr>
        <w:pStyle w:val="NoSpacing"/>
        <w:rPr>
          <w:rFonts w:ascii="Times New Roman" w:hAnsi="Times New Roman"/>
          <w:color w:val="000000"/>
          <w:spacing w:val="-23"/>
        </w:rPr>
      </w:pPr>
    </w:p>
    <w:p w:rsidR="008A572E" w:rsidRPr="00D4621B" w:rsidRDefault="008A572E" w:rsidP="008A74D5">
      <w:pPr>
        <w:pStyle w:val="NoSpacing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pacing w:val="-23"/>
        </w:rPr>
        <w:t>Drnevich</w:t>
      </w:r>
      <w:proofErr w:type="spellEnd"/>
      <w:r>
        <w:rPr>
          <w:rFonts w:ascii="Times New Roman" w:hAnsi="Times New Roman"/>
          <w:color w:val="000000"/>
          <w:spacing w:val="-23"/>
        </w:rPr>
        <w:t xml:space="preserve">, Marilyn.  </w:t>
      </w:r>
      <w:proofErr w:type="gramStart"/>
      <w:r w:rsidRPr="008A572E">
        <w:rPr>
          <w:rFonts w:ascii="Times New Roman" w:hAnsi="Times New Roman"/>
          <w:i/>
          <w:color w:val="000000"/>
          <w:spacing w:val="-23"/>
        </w:rPr>
        <w:t>A</w:t>
      </w:r>
      <w:r>
        <w:rPr>
          <w:rFonts w:ascii="Times New Roman" w:hAnsi="Times New Roman"/>
          <w:i/>
          <w:color w:val="000000"/>
          <w:spacing w:val="-23"/>
        </w:rPr>
        <w:t>dvanced</w:t>
      </w:r>
      <w:r w:rsidRPr="008A572E">
        <w:rPr>
          <w:rFonts w:ascii="Times New Roman" w:hAnsi="Times New Roman"/>
          <w:i/>
          <w:color w:val="000000"/>
          <w:spacing w:val="-23"/>
        </w:rPr>
        <w:t xml:space="preserve">  Chemistry</w:t>
      </w:r>
      <w:proofErr w:type="gramEnd"/>
      <w:r w:rsidRPr="008A572E">
        <w:rPr>
          <w:rFonts w:ascii="Times New Roman" w:hAnsi="Times New Roman"/>
          <w:i/>
          <w:color w:val="000000"/>
          <w:spacing w:val="-23"/>
        </w:rPr>
        <w:t xml:space="preserve"> Labs.</w:t>
      </w:r>
      <w:r>
        <w:rPr>
          <w:rFonts w:ascii="Times New Roman" w:hAnsi="Times New Roman"/>
          <w:color w:val="000000"/>
          <w:spacing w:val="-23"/>
        </w:rPr>
        <w:t xml:space="preserve">  Buffalo: Kenmore West, 1999</w:t>
      </w:r>
    </w:p>
    <w:p w:rsidR="00CF7FC5" w:rsidRPr="00D4621B" w:rsidRDefault="00CF7FC5" w:rsidP="008A74D5">
      <w:pPr>
        <w:pStyle w:val="NoSpacing"/>
        <w:rPr>
          <w:rFonts w:ascii="Times New Roman" w:hAnsi="Times New Roman"/>
        </w:rPr>
      </w:pPr>
    </w:p>
    <w:p w:rsidR="00652659" w:rsidRDefault="00652659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</w:rPr>
        <w:t xml:space="preserve">Nelson, Kemp. </w:t>
      </w:r>
      <w:proofErr w:type="gramStart"/>
      <w:r w:rsidRPr="008A572E">
        <w:rPr>
          <w:rFonts w:ascii="Times New Roman" w:hAnsi="Times New Roman"/>
          <w:i/>
        </w:rPr>
        <w:t>Chemistry the Central Scienc</w:t>
      </w:r>
      <w:r w:rsidR="008A572E">
        <w:rPr>
          <w:rFonts w:ascii="Times New Roman" w:hAnsi="Times New Roman"/>
          <w:i/>
        </w:rPr>
        <w:t>e, Laboratory Experiments, Tenth</w:t>
      </w:r>
      <w:r w:rsidRPr="008A572E">
        <w:rPr>
          <w:rFonts w:ascii="Times New Roman" w:hAnsi="Times New Roman"/>
          <w:i/>
        </w:rPr>
        <w:t xml:space="preserve"> Edition.</w:t>
      </w:r>
      <w:proofErr w:type="gramEnd"/>
      <w:r w:rsidRPr="00D4621B">
        <w:rPr>
          <w:rFonts w:ascii="Times New Roman" w:hAnsi="Times New Roman"/>
        </w:rPr>
        <w:t xml:space="preserve"> Upper Saddle River,</w:t>
      </w:r>
      <w:r w:rsidR="002C0D53">
        <w:rPr>
          <w:rFonts w:ascii="Times New Roman" w:hAnsi="Times New Roman"/>
        </w:rPr>
        <w:t xml:space="preserve"> New Jersey: Prentice Hall, 2005</w:t>
      </w:r>
    </w:p>
    <w:p w:rsidR="002C0D53" w:rsidRDefault="002C0D53" w:rsidP="008A74D5">
      <w:pPr>
        <w:pStyle w:val="NoSpacing"/>
        <w:rPr>
          <w:rFonts w:ascii="Times New Roman" w:hAnsi="Times New Roman"/>
        </w:rPr>
      </w:pPr>
    </w:p>
    <w:p w:rsidR="002C0D53" w:rsidRDefault="002C0D53" w:rsidP="008A74D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Randall, Jack. </w:t>
      </w:r>
      <w:proofErr w:type="gramStart"/>
      <w:r w:rsidRPr="002C0D53">
        <w:rPr>
          <w:rFonts w:ascii="Times New Roman" w:hAnsi="Times New Roman"/>
          <w:i/>
        </w:rPr>
        <w:t xml:space="preserve">Advanced Chemistry with </w:t>
      </w:r>
      <w:proofErr w:type="spellStart"/>
      <w:r w:rsidRPr="002C0D53">
        <w:rPr>
          <w:rFonts w:ascii="Times New Roman" w:hAnsi="Times New Roman"/>
          <w:i/>
        </w:rPr>
        <w:t>Vernier</w:t>
      </w:r>
      <w:proofErr w:type="spellEnd"/>
      <w:r w:rsidR="00FD47CB">
        <w:rPr>
          <w:rFonts w:ascii="Times New Roman" w:hAnsi="Times New Roman"/>
          <w:i/>
        </w:rPr>
        <w:t xml:space="preserve"> Second Edition</w:t>
      </w:r>
      <w:r w:rsidRPr="002C0D53">
        <w:rPr>
          <w:rFonts w:ascii="Times New Roman" w:hAnsi="Times New Roman"/>
          <w:i/>
        </w:rPr>
        <w:t>.</w:t>
      </w:r>
      <w:proofErr w:type="gramEnd"/>
      <w:r w:rsidR="00FD47CB">
        <w:rPr>
          <w:rFonts w:ascii="Times New Roman" w:hAnsi="Times New Roman"/>
        </w:rPr>
        <w:t xml:space="preserve"> Beaverton, Oregon: </w:t>
      </w:r>
      <w:proofErr w:type="spellStart"/>
      <w:r w:rsidR="00FD47CB">
        <w:rPr>
          <w:rFonts w:ascii="Times New Roman" w:hAnsi="Times New Roman"/>
        </w:rPr>
        <w:t>Vernier</w:t>
      </w:r>
      <w:proofErr w:type="spellEnd"/>
      <w:r w:rsidR="00FD47CB">
        <w:rPr>
          <w:rFonts w:ascii="Times New Roman" w:hAnsi="Times New Roman"/>
        </w:rPr>
        <w:t xml:space="preserve"> Software 2007</w:t>
      </w:r>
    </w:p>
    <w:p w:rsidR="00652659" w:rsidRPr="00D4621B" w:rsidRDefault="00652659" w:rsidP="008A74D5">
      <w:pPr>
        <w:pStyle w:val="NoSpacing"/>
        <w:rPr>
          <w:rFonts w:ascii="Times New Roman" w:hAnsi="Times New Roman"/>
        </w:rPr>
      </w:pPr>
    </w:p>
    <w:p w:rsidR="00652659" w:rsidRPr="00D4621B" w:rsidRDefault="00652659" w:rsidP="008A74D5">
      <w:pPr>
        <w:pStyle w:val="NoSpacing"/>
        <w:rPr>
          <w:rFonts w:ascii="Times New Roman" w:hAnsi="Times New Roman"/>
          <w:b/>
          <w:u w:val="single"/>
        </w:rPr>
      </w:pPr>
      <w:r w:rsidRPr="00D4621B">
        <w:rPr>
          <w:rFonts w:ascii="Times New Roman" w:hAnsi="Times New Roman"/>
          <w:b/>
          <w:u w:val="single"/>
        </w:rPr>
        <w:t>Required Materials</w:t>
      </w:r>
    </w:p>
    <w:p w:rsidR="00652659" w:rsidRPr="00D4621B" w:rsidRDefault="00652659" w:rsidP="008A74D5">
      <w:pPr>
        <w:pStyle w:val="NoSpacing"/>
        <w:rPr>
          <w:rFonts w:ascii="Times New Roman" w:hAnsi="Times New Roman"/>
        </w:rPr>
      </w:pPr>
    </w:p>
    <w:p w:rsidR="00652659" w:rsidRPr="00D4621B" w:rsidRDefault="00652659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</w:rPr>
        <w:t>Graphing Calculator, splash proof goggles, laboratory notebook</w:t>
      </w:r>
    </w:p>
    <w:p w:rsidR="00652659" w:rsidRPr="00D4621B" w:rsidRDefault="00652659" w:rsidP="008A74D5">
      <w:pPr>
        <w:pStyle w:val="NoSpacing"/>
        <w:rPr>
          <w:rFonts w:ascii="Times New Roman" w:hAnsi="Times New Roman"/>
        </w:rPr>
      </w:pPr>
    </w:p>
    <w:p w:rsidR="005F42EE" w:rsidRDefault="005F42E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:rsidR="00652659" w:rsidRPr="00D4621B" w:rsidRDefault="00652659" w:rsidP="008A74D5">
      <w:pPr>
        <w:pStyle w:val="NoSpacing"/>
        <w:rPr>
          <w:rFonts w:ascii="Times New Roman" w:hAnsi="Times New Roman"/>
          <w:b/>
          <w:u w:val="single"/>
        </w:rPr>
      </w:pPr>
      <w:r w:rsidRPr="00D4621B">
        <w:rPr>
          <w:rFonts w:ascii="Times New Roman" w:hAnsi="Times New Roman"/>
          <w:b/>
          <w:u w:val="single"/>
        </w:rPr>
        <w:lastRenderedPageBreak/>
        <w:t>Lab</w:t>
      </w:r>
      <w:r w:rsidR="00143D8E" w:rsidRPr="00D4621B">
        <w:rPr>
          <w:rFonts w:ascii="Times New Roman" w:hAnsi="Times New Roman"/>
          <w:b/>
          <w:u w:val="single"/>
        </w:rPr>
        <w:t>oratory Investigations</w:t>
      </w:r>
    </w:p>
    <w:p w:rsidR="00143D8E" w:rsidRPr="00D4621B" w:rsidRDefault="00143D8E" w:rsidP="008A74D5">
      <w:pPr>
        <w:pStyle w:val="NoSpacing"/>
        <w:rPr>
          <w:rFonts w:ascii="Times New Roman" w:hAnsi="Times New Roman"/>
        </w:rPr>
      </w:pPr>
    </w:p>
    <w:p w:rsidR="00143D8E" w:rsidRDefault="00143D8E" w:rsidP="008A74D5">
      <w:pPr>
        <w:pStyle w:val="NoSpacing"/>
        <w:rPr>
          <w:rFonts w:ascii="Times New Roman" w:hAnsi="Times New Roman"/>
          <w:b/>
        </w:rPr>
      </w:pPr>
      <w:r w:rsidRPr="00D4621B">
        <w:rPr>
          <w:rFonts w:ascii="Times New Roman" w:hAnsi="Times New Roman"/>
        </w:rPr>
        <w:t>The laboratory portion of this class is designed to be the equivalent of a college level laboratory experience. It wi</w:t>
      </w:r>
      <w:r w:rsidR="0036624B" w:rsidRPr="00D4621B">
        <w:rPr>
          <w:rFonts w:ascii="Times New Roman" w:hAnsi="Times New Roman"/>
        </w:rPr>
        <w:t>ll include minimum of 16 formal labs</w:t>
      </w:r>
      <w:r w:rsidRPr="00D4621B">
        <w:rPr>
          <w:rFonts w:ascii="Times New Roman" w:hAnsi="Times New Roman"/>
        </w:rPr>
        <w:t xml:space="preserve">. Inquiry is emphasized in many of the experiments students complete. Students will work in pairs while in the lab to collect data. Each student will be required to </w:t>
      </w:r>
      <w:r w:rsidR="008D48E7">
        <w:rPr>
          <w:rFonts w:ascii="Times New Roman" w:hAnsi="Times New Roman"/>
        </w:rPr>
        <w:t xml:space="preserve">submit, for grading, </w:t>
      </w:r>
      <w:r w:rsidR="008D3FB6">
        <w:rPr>
          <w:rFonts w:ascii="Times New Roman" w:hAnsi="Times New Roman"/>
        </w:rPr>
        <w:t xml:space="preserve">a lab report, which includes </w:t>
      </w:r>
      <w:r w:rsidR="005232A9" w:rsidRPr="00D4621B">
        <w:rPr>
          <w:rFonts w:ascii="Times New Roman" w:hAnsi="Times New Roman"/>
        </w:rPr>
        <w:t>each of the following:</w:t>
      </w:r>
      <w:r w:rsidRPr="00D4621B">
        <w:rPr>
          <w:rFonts w:ascii="Times New Roman" w:hAnsi="Times New Roman"/>
        </w:rPr>
        <w:t xml:space="preserve"> the purpose, </w:t>
      </w:r>
      <w:r w:rsidR="008D3FB6">
        <w:rPr>
          <w:rFonts w:ascii="Times New Roman" w:hAnsi="Times New Roman"/>
        </w:rPr>
        <w:t xml:space="preserve">materials, </w:t>
      </w:r>
      <w:r w:rsidRPr="00D4621B">
        <w:rPr>
          <w:rFonts w:ascii="Times New Roman" w:hAnsi="Times New Roman"/>
        </w:rPr>
        <w:t>procedure, all data, data analysis, error an</w:t>
      </w:r>
      <w:r w:rsidR="005232A9" w:rsidRPr="00D4621B">
        <w:rPr>
          <w:rFonts w:ascii="Times New Roman" w:hAnsi="Times New Roman"/>
        </w:rPr>
        <w:t>alysis, results and conclusions</w:t>
      </w:r>
      <w:r w:rsidRPr="00D4621B">
        <w:rPr>
          <w:rFonts w:ascii="Times New Roman" w:hAnsi="Times New Roman"/>
        </w:rPr>
        <w:t xml:space="preserve">. </w:t>
      </w:r>
      <w:r w:rsidR="008D48E7" w:rsidRPr="00D4621B">
        <w:rPr>
          <w:rFonts w:ascii="Times New Roman" w:hAnsi="Times New Roman"/>
          <w:b/>
        </w:rPr>
        <w:t>[CR7].</w:t>
      </w:r>
      <w:r w:rsidR="008D48E7" w:rsidRPr="00D4621B">
        <w:rPr>
          <w:rFonts w:ascii="Times New Roman" w:hAnsi="Times New Roman"/>
        </w:rPr>
        <w:t xml:space="preserve"> </w:t>
      </w:r>
      <w:r w:rsidRPr="00D4621B">
        <w:rPr>
          <w:rFonts w:ascii="Times New Roman" w:hAnsi="Times New Roman"/>
        </w:rPr>
        <w:t xml:space="preserve">Students are encouraged to retain, and take with them to </w:t>
      </w:r>
      <w:r w:rsidR="005232A9" w:rsidRPr="00D4621B">
        <w:rPr>
          <w:rFonts w:ascii="Times New Roman" w:hAnsi="Times New Roman"/>
        </w:rPr>
        <w:t>college, their laboratory folder</w:t>
      </w:r>
      <w:r w:rsidRPr="00D4621B">
        <w:rPr>
          <w:rFonts w:ascii="Times New Roman" w:hAnsi="Times New Roman"/>
        </w:rPr>
        <w:t xml:space="preserve">. </w:t>
      </w:r>
      <w:r w:rsidR="008D48E7" w:rsidRPr="00D4621B">
        <w:rPr>
          <w:rFonts w:ascii="Times New Roman" w:hAnsi="Times New Roman"/>
          <w:b/>
        </w:rPr>
        <w:t>[CR7].</w:t>
      </w:r>
    </w:p>
    <w:p w:rsidR="008D48E7" w:rsidRPr="00D4621B" w:rsidRDefault="008D48E7" w:rsidP="008A74D5">
      <w:pPr>
        <w:pStyle w:val="NoSpacing"/>
        <w:rPr>
          <w:rFonts w:ascii="Times New Roman" w:hAnsi="Times New Roman"/>
        </w:rPr>
      </w:pPr>
    </w:p>
    <w:p w:rsidR="00143D8E" w:rsidRPr="00D4621B" w:rsidRDefault="00143D8E" w:rsidP="008A74D5">
      <w:pPr>
        <w:pStyle w:val="NoSpacing"/>
        <w:rPr>
          <w:rFonts w:ascii="Times New Roman" w:hAnsi="Times New Roman"/>
          <w:b/>
        </w:rPr>
      </w:pPr>
      <w:r w:rsidRPr="00D4621B">
        <w:rPr>
          <w:rFonts w:ascii="Times New Roman" w:hAnsi="Times New Roman"/>
        </w:rPr>
        <w:t xml:space="preserve">A minimum of twenty-five percent of instructional time will be spent in the laboratory. </w:t>
      </w:r>
      <w:r w:rsidRPr="00D4621B">
        <w:rPr>
          <w:rFonts w:ascii="Times New Roman" w:hAnsi="Times New Roman"/>
          <w:b/>
        </w:rPr>
        <w:t>[CR5a]</w:t>
      </w:r>
    </w:p>
    <w:p w:rsidR="0064563E" w:rsidRDefault="0064563E" w:rsidP="0064563E">
      <w:pPr>
        <w:rPr>
          <w:rFonts w:ascii="Times New Roman" w:hAnsi="Times New Roman"/>
          <w:b/>
        </w:rPr>
      </w:pPr>
    </w:p>
    <w:p w:rsidR="001B0BBA" w:rsidRPr="0064563E" w:rsidRDefault="001B0BBA" w:rsidP="0064563E">
      <w:pPr>
        <w:rPr>
          <w:rFonts w:ascii="Times New Roman" w:hAnsi="Times New Roman"/>
          <w:b/>
        </w:rPr>
      </w:pPr>
      <w:r w:rsidRPr="00D4621B">
        <w:rPr>
          <w:rFonts w:ascii="Times New Roman" w:hAnsi="Times New Roman"/>
          <w:b/>
          <w:u w:val="single"/>
        </w:rPr>
        <w:t>Assessment</w:t>
      </w:r>
    </w:p>
    <w:p w:rsidR="001B0BBA" w:rsidRPr="00D4621B" w:rsidRDefault="001B0BBA" w:rsidP="008A74D5">
      <w:pPr>
        <w:pStyle w:val="NoSpacing"/>
        <w:rPr>
          <w:rFonts w:ascii="Times New Roman" w:hAnsi="Times New Roman"/>
        </w:rPr>
      </w:pPr>
      <w:r w:rsidRPr="00D4621B">
        <w:rPr>
          <w:rFonts w:ascii="Times New Roman" w:hAnsi="Times New Roman"/>
        </w:rPr>
        <w:t xml:space="preserve">Students will be assessed using both formative and summative assessments. Formative, checks for </w:t>
      </w:r>
      <w:r w:rsidR="004F28B4" w:rsidRPr="00D4621B">
        <w:rPr>
          <w:rFonts w:ascii="Times New Roman" w:hAnsi="Times New Roman"/>
        </w:rPr>
        <w:t>understanding</w:t>
      </w:r>
      <w:r w:rsidRPr="00D4621B">
        <w:rPr>
          <w:rFonts w:ascii="Times New Roman" w:hAnsi="Times New Roman"/>
        </w:rPr>
        <w:t xml:space="preserve"> will be included throughout each unit.</w:t>
      </w:r>
      <w:r w:rsidR="004F28B4" w:rsidRPr="00D4621B">
        <w:rPr>
          <w:rFonts w:ascii="Times New Roman" w:hAnsi="Times New Roman"/>
        </w:rPr>
        <w:t xml:space="preserve"> This will include problem sets, in class activities, collaborative problem solving, and discussions of relevant demonstrations to assess understanding. </w:t>
      </w:r>
      <w:r w:rsidRPr="00D4621B">
        <w:rPr>
          <w:rFonts w:ascii="Times New Roman" w:hAnsi="Times New Roman"/>
        </w:rPr>
        <w:t xml:space="preserve"> A unit test, consisting of multiple choice, and problem based essays will be</w:t>
      </w:r>
      <w:r w:rsidR="004F28B4" w:rsidRPr="00D4621B">
        <w:rPr>
          <w:rFonts w:ascii="Times New Roman" w:hAnsi="Times New Roman"/>
        </w:rPr>
        <w:t xml:space="preserve"> given at the end of each unit.</w:t>
      </w:r>
    </w:p>
    <w:p w:rsidR="00143D8E" w:rsidRPr="00D4621B" w:rsidRDefault="00143D8E" w:rsidP="008A74D5">
      <w:pPr>
        <w:pStyle w:val="NoSpacing"/>
        <w:rPr>
          <w:rFonts w:ascii="Times New Roman" w:hAnsi="Times New Roman"/>
        </w:rPr>
      </w:pPr>
    </w:p>
    <w:p w:rsidR="0036624B" w:rsidRPr="0064563E" w:rsidRDefault="0064563E" w:rsidP="0064563E">
      <w:pPr>
        <w:pStyle w:val="NoSpacing"/>
        <w:rPr>
          <w:rFonts w:ascii="Times New Roman" w:hAnsi="Times New Roman"/>
          <w:b/>
          <w:u w:val="single"/>
        </w:rPr>
      </w:pPr>
      <w:r w:rsidRPr="0064563E">
        <w:rPr>
          <w:rFonts w:ascii="Times New Roman" w:hAnsi="Times New Roman"/>
          <w:b/>
          <w:u w:val="single"/>
        </w:rPr>
        <w:t>Curriculum Map</w:t>
      </w:r>
    </w:p>
    <w:p w:rsidR="0035031F" w:rsidRPr="00D4621B" w:rsidRDefault="0035031F" w:rsidP="00143D8E">
      <w:pPr>
        <w:jc w:val="center"/>
        <w:rPr>
          <w:rFonts w:ascii="Times New Roman" w:hAnsi="Times New Roman"/>
        </w:rPr>
      </w:pPr>
    </w:p>
    <w:p w:rsidR="00143D8E" w:rsidRPr="00D4621B" w:rsidRDefault="00143D8E" w:rsidP="00143D8E">
      <w:pPr>
        <w:jc w:val="center"/>
        <w:rPr>
          <w:rFonts w:ascii="Times New Roman" w:hAnsi="Times New Roman"/>
          <w:b/>
        </w:rPr>
      </w:pPr>
      <w:r w:rsidRPr="00D4621B">
        <w:rPr>
          <w:rFonts w:ascii="Times New Roman" w:hAnsi="Times New Roman"/>
          <w:b/>
        </w:rPr>
        <w:t xml:space="preserve">Unit 1- </w:t>
      </w:r>
      <w:r w:rsidR="008E0825" w:rsidRPr="00D4621B">
        <w:rPr>
          <w:rFonts w:ascii="Times New Roman" w:hAnsi="Times New Roman"/>
          <w:b/>
        </w:rPr>
        <w:t>The Structure of Matter</w:t>
      </w:r>
    </w:p>
    <w:p w:rsidR="008E0825" w:rsidRPr="00D4621B" w:rsidRDefault="008E0825" w:rsidP="00143D8E">
      <w:pPr>
        <w:jc w:val="center"/>
        <w:rPr>
          <w:rFonts w:ascii="Times New Roman" w:hAnsi="Times New Roman"/>
        </w:rPr>
      </w:pPr>
    </w:p>
    <w:p w:rsidR="008E0825" w:rsidRPr="00D4621B" w:rsidRDefault="00D4621B" w:rsidP="008E08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36624B" w:rsidRPr="00D4621B">
        <w:rPr>
          <w:rFonts w:ascii="Times New Roman" w:hAnsi="Times New Roman"/>
        </w:rPr>
        <w:t>minutes):</w:t>
      </w:r>
      <w:r w:rsidR="008D3FB6">
        <w:rPr>
          <w:rFonts w:ascii="Times New Roman" w:hAnsi="Times New Roman"/>
        </w:rPr>
        <w:t xml:space="preserve"> 13</w:t>
      </w:r>
    </w:p>
    <w:p w:rsidR="00C02747" w:rsidRPr="00D4621B" w:rsidRDefault="00C02747" w:rsidP="008E0825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2257"/>
        <w:gridCol w:w="3021"/>
        <w:gridCol w:w="2172"/>
      </w:tblGrid>
      <w:tr w:rsidR="00D84D9D" w:rsidRPr="00D4621B" w:rsidTr="005F42EE">
        <w:tc>
          <w:tcPr>
            <w:tcW w:w="2846" w:type="dxa"/>
            <w:shd w:val="clear" w:color="auto" w:fill="BFBFBF" w:themeFill="background1" w:themeFillShade="BF"/>
            <w:vAlign w:val="center"/>
          </w:tcPr>
          <w:p w:rsidR="00D84D9D" w:rsidRPr="00D4621B" w:rsidRDefault="00D84D9D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257" w:type="dxa"/>
            <w:shd w:val="clear" w:color="auto" w:fill="BFBFBF" w:themeFill="background1" w:themeFillShade="BF"/>
            <w:vAlign w:val="center"/>
          </w:tcPr>
          <w:p w:rsidR="00D84D9D" w:rsidRDefault="00D84D9D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  <w:p w:rsidR="00C526E1" w:rsidRPr="00D4621B" w:rsidRDefault="00C526E1" w:rsidP="00366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</w:tc>
        <w:tc>
          <w:tcPr>
            <w:tcW w:w="3021" w:type="dxa"/>
            <w:shd w:val="clear" w:color="auto" w:fill="BFBFBF" w:themeFill="background1" w:themeFillShade="BF"/>
            <w:vAlign w:val="center"/>
          </w:tcPr>
          <w:p w:rsidR="00D84D9D" w:rsidRPr="00D4621B" w:rsidRDefault="00D84D9D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D84D9D" w:rsidRPr="00D4621B" w:rsidRDefault="00BD5D00" w:rsidP="0036624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[CR5a] [CR5b] </w:t>
            </w:r>
            <w:r w:rsidR="00D84D9D" w:rsidRPr="00D4621B">
              <w:rPr>
                <w:rFonts w:ascii="Times New Roman" w:hAnsi="Times New Roman"/>
                <w:b/>
              </w:rPr>
              <w:t xml:space="preserve"> [CR6]</w:t>
            </w:r>
          </w:p>
        </w:tc>
        <w:tc>
          <w:tcPr>
            <w:tcW w:w="2172" w:type="dxa"/>
            <w:shd w:val="clear" w:color="auto" w:fill="BFBFBF" w:themeFill="background1" w:themeFillShade="BF"/>
            <w:vAlign w:val="center"/>
          </w:tcPr>
          <w:p w:rsidR="00D84D9D" w:rsidRPr="00D4621B" w:rsidRDefault="0036624B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  <w:r w:rsidR="00BD5D00" w:rsidRPr="00D4621B">
              <w:rPr>
                <w:rFonts w:ascii="Times New Roman" w:hAnsi="Times New Roman"/>
                <w:b/>
              </w:rPr>
              <w:t>[CR6]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Scientific Method</w:t>
            </w:r>
          </w:p>
        </w:tc>
        <w:tc>
          <w:tcPr>
            <w:tcW w:w="2257" w:type="dxa"/>
          </w:tcPr>
          <w:p w:rsidR="00D84D9D" w:rsidRPr="00D4621B" w:rsidRDefault="00C526E1" w:rsidP="008E08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 </w:t>
            </w:r>
            <w:r w:rsidR="00D84D9D" w:rsidRPr="00D4621B">
              <w:rPr>
                <w:rFonts w:ascii="Times New Roman" w:hAnsi="Times New Roman"/>
              </w:rPr>
              <w:t>1.D.1:a</w:t>
            </w:r>
          </w:p>
        </w:tc>
        <w:tc>
          <w:tcPr>
            <w:tcW w:w="3021" w:type="dxa"/>
          </w:tcPr>
          <w:p w:rsidR="00D84D9D" w:rsidRPr="00D4621B" w:rsidRDefault="008D48E7" w:rsidP="008E08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Activity: The Black Box</w:t>
            </w: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Classification of Matter</w:t>
            </w:r>
          </w:p>
          <w:p w:rsidR="00D84D9D" w:rsidRPr="00D4621B" w:rsidRDefault="00D84D9D" w:rsidP="00C027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Pure substances vs. mixtures</w:t>
            </w:r>
          </w:p>
          <w:p w:rsidR="00D84D9D" w:rsidRPr="00D4621B" w:rsidRDefault="00D84D9D" w:rsidP="00C027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Law of definite proportions</w:t>
            </w:r>
          </w:p>
          <w:p w:rsidR="00D84D9D" w:rsidRPr="00D4621B" w:rsidRDefault="00D84D9D" w:rsidP="00C027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Law of multiple proportions</w:t>
            </w:r>
          </w:p>
          <w:p w:rsidR="00D84D9D" w:rsidRPr="00D4621B" w:rsidRDefault="00D84D9D" w:rsidP="00C0274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Chemical &amp; physical changes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1.A.1:b</w:t>
            </w: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 xml:space="preserve"> 1.A.1:c</w:t>
            </w: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1.A.1:d</w:t>
            </w: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3.C.1:b, 3.C.1:c, 5.D:2</w:t>
            </w:r>
          </w:p>
        </w:tc>
        <w:tc>
          <w:tcPr>
            <w:tcW w:w="3021" w:type="dxa"/>
          </w:tcPr>
          <w:p w:rsidR="00D84D9D" w:rsidRPr="00D4621B" w:rsidRDefault="00AE67C3" w:rsidP="00D8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1:</w:t>
            </w:r>
            <w:r w:rsidR="00BD5D00">
              <w:rPr>
                <w:rFonts w:ascii="Times New Roman" w:hAnsi="Times New Roman"/>
                <w:b/>
              </w:rPr>
              <w:t xml:space="preserve"> </w:t>
            </w:r>
            <w:r w:rsidR="00D84D9D" w:rsidRPr="00D4621B">
              <w:rPr>
                <w:rFonts w:ascii="Times New Roman" w:hAnsi="Times New Roman"/>
              </w:rPr>
              <w:t>An Experiment Applying Green Chemistry to Purification</w:t>
            </w:r>
            <w:r w:rsidR="00BD5D00" w:rsidRPr="00BD5D00">
              <w:rPr>
                <w:rFonts w:ascii="Times New Roman" w:hAnsi="Times New Roman"/>
                <w:i/>
              </w:rPr>
              <w:t xml:space="preserve"> (guided inquiry)</w:t>
            </w:r>
          </w:p>
          <w:p w:rsidR="00FE7FD8" w:rsidRPr="00D4621B" w:rsidRDefault="00FE7FD8" w:rsidP="00D84D9D">
            <w:pPr>
              <w:rPr>
                <w:rFonts w:ascii="Times New Roman" w:hAnsi="Times New Roman"/>
              </w:rPr>
            </w:pPr>
          </w:p>
          <w:p w:rsidR="00FE7FD8" w:rsidRDefault="00AE67C3" w:rsidP="00D8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Activity: </w:t>
            </w:r>
            <w:r w:rsidR="00FE7FD8" w:rsidRPr="00D4621B">
              <w:rPr>
                <w:rFonts w:ascii="Times New Roman" w:hAnsi="Times New Roman"/>
              </w:rPr>
              <w:t>Determine the number of formula units of calcium carbonate in signing your name with chalk</w:t>
            </w:r>
          </w:p>
          <w:p w:rsidR="00FB4832" w:rsidRDefault="00FB4832" w:rsidP="00D84D9D">
            <w:pPr>
              <w:rPr>
                <w:rFonts w:ascii="Times New Roman" w:hAnsi="Times New Roman"/>
              </w:rPr>
            </w:pPr>
          </w:p>
          <w:p w:rsidR="00FB4832" w:rsidRDefault="00FB4832" w:rsidP="00D8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Activity: Classifying substances (picture cards):</w:t>
            </w:r>
          </w:p>
          <w:p w:rsidR="00FB4832" w:rsidRDefault="00FB4832" w:rsidP="00D8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Physical </w:t>
            </w:r>
            <w:proofErr w:type="spellStart"/>
            <w:r>
              <w:rPr>
                <w:rFonts w:ascii="Times New Roman" w:hAnsi="Times New Roman"/>
              </w:rPr>
              <w:t>vs</w:t>
            </w:r>
            <w:proofErr w:type="spellEnd"/>
            <w:r>
              <w:rPr>
                <w:rFonts w:ascii="Times New Roman" w:hAnsi="Times New Roman"/>
              </w:rPr>
              <w:t xml:space="preserve"> Chemical</w:t>
            </w:r>
          </w:p>
          <w:p w:rsidR="00FB4832" w:rsidRDefault="00FB4832" w:rsidP="00D84D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Pure Substances </w:t>
            </w:r>
            <w:proofErr w:type="spellStart"/>
            <w:r>
              <w:rPr>
                <w:rFonts w:ascii="Times New Roman" w:hAnsi="Times New Roman"/>
              </w:rPr>
              <w:t>vs</w:t>
            </w:r>
            <w:proofErr w:type="spellEnd"/>
            <w:r>
              <w:rPr>
                <w:rFonts w:ascii="Times New Roman" w:hAnsi="Times New Roman"/>
              </w:rPr>
              <w:t xml:space="preserve"> mixtures</w:t>
            </w:r>
          </w:p>
          <w:p w:rsidR="00FB4832" w:rsidRPr="00D4621B" w:rsidRDefault="00FB4832" w:rsidP="00D84D9D">
            <w:pPr>
              <w:rPr>
                <w:rFonts w:ascii="Times New Roman" w:hAnsi="Times New Roman"/>
              </w:rPr>
            </w:pPr>
            <w:r w:rsidRPr="00FB4832">
              <w:rPr>
                <w:rFonts w:ascii="Times New Roman" w:hAnsi="Times New Roman"/>
                <w:b/>
              </w:rPr>
              <w:t>[CR3a]</w:t>
            </w: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3.5</w:t>
            </w: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3, 4, 5, 6</w:t>
            </w:r>
          </w:p>
          <w:p w:rsidR="00FE7FD8" w:rsidRPr="00D4621B" w:rsidRDefault="00FE7FD8" w:rsidP="008E0825">
            <w:pPr>
              <w:rPr>
                <w:rFonts w:ascii="Times New Roman" w:hAnsi="Times New Roman"/>
              </w:rPr>
            </w:pPr>
          </w:p>
          <w:p w:rsidR="00FE7FD8" w:rsidRPr="00D4621B" w:rsidRDefault="00FE7FD8" w:rsidP="008E0825">
            <w:pPr>
              <w:rPr>
                <w:rFonts w:ascii="Times New Roman" w:hAnsi="Times New Roman"/>
              </w:rPr>
            </w:pPr>
          </w:p>
          <w:p w:rsidR="00FE7FD8" w:rsidRPr="00D4621B" w:rsidRDefault="00FE7FD8" w:rsidP="008E0825">
            <w:pPr>
              <w:rPr>
                <w:rFonts w:ascii="Times New Roman" w:hAnsi="Times New Roman"/>
              </w:rPr>
            </w:pPr>
          </w:p>
          <w:p w:rsidR="00FE7FD8" w:rsidRPr="00D4621B" w:rsidRDefault="00FE7FD8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1.2, 1.3</w:t>
            </w:r>
          </w:p>
          <w:p w:rsidR="00FE7FD8" w:rsidRPr="00D4621B" w:rsidRDefault="00FE7FD8" w:rsidP="00FE7FD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2.2, 6.1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Nomenclature of Binary Compounds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1.E.2:b</w:t>
            </w:r>
          </w:p>
        </w:tc>
        <w:tc>
          <w:tcPr>
            <w:tcW w:w="3021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Polyatomic Ions and Other Compounds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1.E.2:b</w:t>
            </w:r>
          </w:p>
        </w:tc>
        <w:tc>
          <w:tcPr>
            <w:tcW w:w="3021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Determining Atomic Masses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1.A.1:a</w:t>
            </w:r>
          </w:p>
        </w:tc>
        <w:tc>
          <w:tcPr>
            <w:tcW w:w="3021" w:type="dxa"/>
          </w:tcPr>
          <w:p w:rsidR="00D84D9D" w:rsidRPr="00D4621B" w:rsidRDefault="00AE67C3" w:rsidP="00FB4832">
            <w:pPr>
              <w:rPr>
                <w:rFonts w:ascii="Times New Roman" w:hAnsi="Times New Roman"/>
              </w:rPr>
            </w:pPr>
            <w:r w:rsidRPr="00AE67C3">
              <w:rPr>
                <w:rFonts w:ascii="Times New Roman" w:hAnsi="Times New Roman"/>
                <w:b/>
              </w:rPr>
              <w:t xml:space="preserve">Lab 2: </w:t>
            </w:r>
            <w:r w:rsidR="00C76307" w:rsidRPr="00D4621B">
              <w:rPr>
                <w:rFonts w:ascii="Times New Roman" w:hAnsi="Times New Roman"/>
              </w:rPr>
              <w:t xml:space="preserve">Using Mass Spec to data to Identify Elements </w:t>
            </w:r>
          </w:p>
        </w:tc>
        <w:tc>
          <w:tcPr>
            <w:tcW w:w="2172" w:type="dxa"/>
          </w:tcPr>
          <w:p w:rsidR="00D84D9D" w:rsidRPr="00D4621B" w:rsidRDefault="00C76307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1.14</w:t>
            </w:r>
          </w:p>
          <w:p w:rsidR="00C76307" w:rsidRPr="00D4621B" w:rsidRDefault="00C76307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1.4, 1.5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5F42EE" w:rsidP="008E0825">
            <w:pPr>
              <w:rPr>
                <w:rFonts w:ascii="Times New Roman" w:hAnsi="Times New Roman"/>
              </w:rPr>
            </w:pPr>
            <w:r>
              <w:br w:type="page"/>
            </w:r>
            <w:r w:rsidR="00D84D9D" w:rsidRPr="00D4621B">
              <w:rPr>
                <w:rFonts w:ascii="Times New Roman" w:hAnsi="Times New Roman"/>
              </w:rPr>
              <w:t>Mole Concept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1.A.3:b, 1.A.3:c, 1.A.3:d, 1.E.2:b</w:t>
            </w:r>
          </w:p>
        </w:tc>
        <w:tc>
          <w:tcPr>
            <w:tcW w:w="3021" w:type="dxa"/>
          </w:tcPr>
          <w:p w:rsidR="00D84D9D" w:rsidRPr="00D4621B" w:rsidRDefault="00AE67C3" w:rsidP="003D6F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Activity: </w:t>
            </w:r>
            <w:r w:rsidR="003D6FFA">
              <w:rPr>
                <w:rFonts w:ascii="Times New Roman" w:hAnsi="Times New Roman"/>
              </w:rPr>
              <w:t>Calculate</w:t>
            </w:r>
            <w:r w:rsidR="00F9650D" w:rsidRPr="00D4621B">
              <w:rPr>
                <w:rFonts w:ascii="Times New Roman" w:hAnsi="Times New Roman"/>
              </w:rPr>
              <w:t xml:space="preserve"> how many atoms thick a </w:t>
            </w:r>
            <w:r w:rsidR="003D6FFA">
              <w:rPr>
                <w:rFonts w:ascii="Times New Roman" w:hAnsi="Times New Roman"/>
              </w:rPr>
              <w:t>piece of Al foil would be</w:t>
            </w:r>
            <w:r w:rsidR="00F9650D" w:rsidRPr="00D4621B">
              <w:rPr>
                <w:rFonts w:ascii="Times New Roman" w:hAnsi="Times New Roman"/>
              </w:rPr>
              <w:t>.</w:t>
            </w:r>
          </w:p>
        </w:tc>
        <w:tc>
          <w:tcPr>
            <w:tcW w:w="2172" w:type="dxa"/>
          </w:tcPr>
          <w:p w:rsidR="00D84D9D" w:rsidRPr="00D4621B" w:rsidRDefault="00F9650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1.2</w:t>
            </w:r>
            <w:r w:rsidR="00FE7FD8" w:rsidRPr="00D4621B">
              <w:rPr>
                <w:rFonts w:ascii="Times New Roman" w:hAnsi="Times New Roman"/>
              </w:rPr>
              <w:t>, 1.4</w:t>
            </w:r>
          </w:p>
          <w:p w:rsidR="00FE7FD8" w:rsidRPr="00D4621B" w:rsidRDefault="00FE7FD8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7.1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Percent Composition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1.A.2:b</w:t>
            </w:r>
          </w:p>
        </w:tc>
        <w:tc>
          <w:tcPr>
            <w:tcW w:w="3021" w:type="dxa"/>
          </w:tcPr>
          <w:p w:rsidR="00D84D9D" w:rsidRPr="00D4621B" w:rsidRDefault="00AE67C3" w:rsidP="00AE6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3:</w:t>
            </w:r>
            <w:r w:rsidR="005634C7" w:rsidRPr="00D4621B">
              <w:rPr>
                <w:rFonts w:ascii="Times New Roman" w:hAnsi="Times New Roman"/>
              </w:rPr>
              <w:t xml:space="preserve"> How Can Color be Used to Determine the Mass Percent of Copper in Brass?</w:t>
            </w:r>
            <w:r w:rsidR="00BD5D00" w:rsidRPr="00BD5D00">
              <w:rPr>
                <w:rFonts w:ascii="Times New Roman" w:hAnsi="Times New Roman"/>
                <w:i/>
              </w:rPr>
              <w:t xml:space="preserve"> (guided inquiry)</w:t>
            </w:r>
          </w:p>
        </w:tc>
        <w:tc>
          <w:tcPr>
            <w:tcW w:w="2172" w:type="dxa"/>
          </w:tcPr>
          <w:p w:rsidR="00D84D9D" w:rsidRPr="00D4621B" w:rsidRDefault="005634C7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1.16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Empirical and Molecular Formula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1.A.2:b</w:t>
            </w:r>
          </w:p>
        </w:tc>
        <w:tc>
          <w:tcPr>
            <w:tcW w:w="3021" w:type="dxa"/>
          </w:tcPr>
          <w:p w:rsidR="00D84D9D" w:rsidRPr="00D4621B" w:rsidRDefault="00AE67C3" w:rsidP="008E08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Demo: </w:t>
            </w:r>
            <w:r w:rsidR="00FE7FD8" w:rsidRPr="00D4621B">
              <w:rPr>
                <w:rFonts w:ascii="Times New Roman" w:hAnsi="Times New Roman"/>
              </w:rPr>
              <w:t>Tin + Nitric Acid</w:t>
            </w:r>
          </w:p>
        </w:tc>
        <w:tc>
          <w:tcPr>
            <w:tcW w:w="2172" w:type="dxa"/>
          </w:tcPr>
          <w:p w:rsidR="00D84D9D" w:rsidRPr="00D4621B" w:rsidRDefault="00FE7FD8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1.2, 3.3, 3.4</w:t>
            </w:r>
          </w:p>
          <w:p w:rsidR="00FE7FD8" w:rsidRPr="00D4621B" w:rsidRDefault="00FE7FD8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2.2, 5.1, 6.4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Writing Chemical Equations &amp; Drawing Representations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1.E.1:a, 1.E.1:c, 3.C.1:a</w:t>
            </w:r>
          </w:p>
        </w:tc>
        <w:tc>
          <w:tcPr>
            <w:tcW w:w="3021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Balancing Chemical Equations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1.A.3:a, 1.E.2:c, 1.E.2:d, 3.A.1:a</w:t>
            </w:r>
          </w:p>
        </w:tc>
        <w:tc>
          <w:tcPr>
            <w:tcW w:w="3021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Applying Mole Concept to Chemical Equations (stoichiometry)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1.A.3:a, 1.E.1:b</w:t>
            </w:r>
          </w:p>
        </w:tc>
        <w:tc>
          <w:tcPr>
            <w:tcW w:w="3021" w:type="dxa"/>
          </w:tcPr>
          <w:p w:rsidR="00D84D9D" w:rsidRPr="00D4621B" w:rsidRDefault="00AE67C3" w:rsidP="008E0825">
            <w:pPr>
              <w:rPr>
                <w:rFonts w:ascii="Times New Roman" w:hAnsi="Times New Roman"/>
              </w:rPr>
            </w:pPr>
            <w:r w:rsidRPr="00AE67C3">
              <w:rPr>
                <w:rFonts w:ascii="Times New Roman" w:hAnsi="Times New Roman"/>
                <w:b/>
              </w:rPr>
              <w:t xml:space="preserve">Lab 4: </w:t>
            </w:r>
            <w:r w:rsidR="00D84D9D" w:rsidRPr="00D4621B">
              <w:rPr>
                <w:rFonts w:ascii="Times New Roman" w:hAnsi="Times New Roman"/>
              </w:rPr>
              <w:t>Finding the Ratio of Moles of Reactants in a Chemical Reaction</w:t>
            </w: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LO1.1, 3.3, 3.4</w:t>
            </w:r>
          </w:p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5</w:t>
            </w:r>
          </w:p>
        </w:tc>
      </w:tr>
      <w:tr w:rsidR="00D84D9D" w:rsidRPr="00D4621B" w:rsidTr="005F42EE">
        <w:tc>
          <w:tcPr>
            <w:tcW w:w="2846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Determine limiting reagent, theoretical and percent yield</w:t>
            </w:r>
          </w:p>
        </w:tc>
        <w:tc>
          <w:tcPr>
            <w:tcW w:w="2257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3.A.2:a</w:t>
            </w:r>
          </w:p>
        </w:tc>
        <w:tc>
          <w:tcPr>
            <w:tcW w:w="3021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  <w:tc>
          <w:tcPr>
            <w:tcW w:w="2172" w:type="dxa"/>
          </w:tcPr>
          <w:p w:rsidR="00D84D9D" w:rsidRPr="00D4621B" w:rsidRDefault="00D84D9D" w:rsidP="008E0825">
            <w:pPr>
              <w:rPr>
                <w:rFonts w:ascii="Times New Roman" w:hAnsi="Times New Roman"/>
              </w:rPr>
            </w:pPr>
          </w:p>
        </w:tc>
      </w:tr>
    </w:tbl>
    <w:p w:rsidR="00E13A98" w:rsidRPr="00D4621B" w:rsidRDefault="00E13A98" w:rsidP="008E0825">
      <w:pPr>
        <w:rPr>
          <w:rFonts w:ascii="Times New Roman" w:hAnsi="Times New Roman"/>
        </w:rPr>
      </w:pPr>
    </w:p>
    <w:p w:rsidR="0035031F" w:rsidRPr="00D4621B" w:rsidRDefault="0035031F" w:rsidP="00E13A98">
      <w:pPr>
        <w:jc w:val="center"/>
        <w:rPr>
          <w:rFonts w:ascii="Times New Roman" w:hAnsi="Times New Roman"/>
        </w:rPr>
      </w:pPr>
    </w:p>
    <w:p w:rsidR="00E13A98" w:rsidRPr="00D4621B" w:rsidRDefault="00E13A98" w:rsidP="00E13A98">
      <w:pPr>
        <w:jc w:val="center"/>
        <w:rPr>
          <w:rFonts w:ascii="Times New Roman" w:hAnsi="Times New Roman"/>
          <w:b/>
        </w:rPr>
      </w:pPr>
      <w:r w:rsidRPr="00D4621B">
        <w:rPr>
          <w:rFonts w:ascii="Times New Roman" w:hAnsi="Times New Roman"/>
          <w:b/>
        </w:rPr>
        <w:t>Unit 2- Types of Chemical Reactions</w:t>
      </w:r>
    </w:p>
    <w:p w:rsidR="00E13A98" w:rsidRPr="00D4621B" w:rsidRDefault="00E13A98" w:rsidP="00E13A98">
      <w:pPr>
        <w:jc w:val="center"/>
        <w:rPr>
          <w:rFonts w:ascii="Times New Roman" w:hAnsi="Times New Roman"/>
        </w:rPr>
      </w:pPr>
    </w:p>
    <w:p w:rsidR="00E13A98" w:rsidRPr="00D4621B" w:rsidRDefault="00D4621B" w:rsidP="00E13A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36624B" w:rsidRPr="00D4621B">
        <w:rPr>
          <w:rFonts w:ascii="Times New Roman" w:hAnsi="Times New Roman"/>
        </w:rPr>
        <w:t>minutes):</w:t>
      </w:r>
      <w:r w:rsidR="008D3FB6">
        <w:rPr>
          <w:rFonts w:ascii="Times New Roman" w:hAnsi="Times New Roman"/>
        </w:rPr>
        <w:t xml:space="preserve"> 13</w:t>
      </w:r>
    </w:p>
    <w:p w:rsidR="00E13A98" w:rsidRPr="00D4621B" w:rsidRDefault="00E13A98" w:rsidP="00E13A9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316"/>
        <w:gridCol w:w="3056"/>
        <w:gridCol w:w="2176"/>
      </w:tblGrid>
      <w:tr w:rsidR="0036624B" w:rsidRPr="00D4621B" w:rsidTr="008D48E7">
        <w:tc>
          <w:tcPr>
            <w:tcW w:w="2748" w:type="dxa"/>
            <w:shd w:val="clear" w:color="auto" w:fill="BFBFBF" w:themeFill="background1" w:themeFillShade="BF"/>
            <w:vAlign w:val="center"/>
          </w:tcPr>
          <w:p w:rsidR="0036624B" w:rsidRPr="00D4621B" w:rsidRDefault="0036624B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:rsidR="0036624B" w:rsidRPr="00D4621B" w:rsidRDefault="0036624B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056" w:type="dxa"/>
            <w:shd w:val="clear" w:color="auto" w:fill="BFBFBF" w:themeFill="background1" w:themeFillShade="BF"/>
            <w:vAlign w:val="center"/>
          </w:tcPr>
          <w:p w:rsidR="0036624B" w:rsidRPr="00D4621B" w:rsidRDefault="0036624B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36624B" w:rsidRPr="00D4621B" w:rsidRDefault="0036624B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36624B" w:rsidRPr="00D4621B" w:rsidRDefault="0036624B" w:rsidP="0036624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E13A98" w:rsidRPr="00D4621B" w:rsidTr="008D48E7">
        <w:tc>
          <w:tcPr>
            <w:tcW w:w="2748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Electrolytes and Properties of water</w:t>
            </w:r>
          </w:p>
        </w:tc>
        <w:tc>
          <w:tcPr>
            <w:tcW w:w="231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2.A.3:h</w:t>
            </w:r>
          </w:p>
        </w:tc>
        <w:tc>
          <w:tcPr>
            <w:tcW w:w="305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</w:tr>
      <w:tr w:rsidR="00E13A98" w:rsidRPr="00D4621B" w:rsidTr="008D48E7">
        <w:tc>
          <w:tcPr>
            <w:tcW w:w="2748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Molarity and preparations of solutions</w:t>
            </w:r>
          </w:p>
        </w:tc>
        <w:tc>
          <w:tcPr>
            <w:tcW w:w="231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1.D.3:c, 2.A.3:I, 2.A.3:j</w:t>
            </w:r>
          </w:p>
        </w:tc>
        <w:tc>
          <w:tcPr>
            <w:tcW w:w="305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</w:tr>
      <w:tr w:rsidR="00E13A98" w:rsidRPr="00D4621B" w:rsidTr="008D48E7">
        <w:tc>
          <w:tcPr>
            <w:tcW w:w="2748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Precipitations reactions and solubility rules</w:t>
            </w:r>
          </w:p>
        </w:tc>
        <w:tc>
          <w:tcPr>
            <w:tcW w:w="2316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6.C.3:d</w:t>
            </w:r>
          </w:p>
        </w:tc>
        <w:tc>
          <w:tcPr>
            <w:tcW w:w="305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</w:tr>
      <w:tr w:rsidR="00E13A98" w:rsidRPr="00D4621B" w:rsidTr="008D48E7">
        <w:tc>
          <w:tcPr>
            <w:tcW w:w="2748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Acid Base reactions</w:t>
            </w:r>
          </w:p>
        </w:tc>
        <w:tc>
          <w:tcPr>
            <w:tcW w:w="2316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1.E.2:f, 3.A.2:c</w:t>
            </w:r>
          </w:p>
        </w:tc>
        <w:tc>
          <w:tcPr>
            <w:tcW w:w="3056" w:type="dxa"/>
          </w:tcPr>
          <w:p w:rsidR="00E13A98" w:rsidRPr="00D4621B" w:rsidRDefault="00C12989" w:rsidP="00E13A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Activity: Investigating Acid rain, and acidity of local waterways: </w:t>
            </w:r>
            <w:proofErr w:type="spellStart"/>
            <w:r>
              <w:rPr>
                <w:rFonts w:ascii="Times New Roman" w:hAnsi="Times New Roman"/>
              </w:rPr>
              <w:t>Ellicot</w:t>
            </w:r>
            <w:proofErr w:type="spellEnd"/>
            <w:r>
              <w:rPr>
                <w:rFonts w:ascii="Times New Roman" w:hAnsi="Times New Roman"/>
              </w:rPr>
              <w:t xml:space="preserve"> Creek, Tonawanda Creek, Two Mile Creek, and Sheridan Park Ponds. </w:t>
            </w:r>
            <w:r w:rsidRPr="00C12989">
              <w:rPr>
                <w:rFonts w:ascii="Times New Roman" w:hAnsi="Times New Roman"/>
                <w:b/>
              </w:rPr>
              <w:t>[CR4]</w:t>
            </w:r>
          </w:p>
        </w:tc>
        <w:tc>
          <w:tcPr>
            <w:tcW w:w="2176" w:type="dxa"/>
          </w:tcPr>
          <w:p w:rsidR="008D48E7" w:rsidRDefault="008D48E7" w:rsidP="00E13A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 3.7</w:t>
            </w:r>
          </w:p>
          <w:p w:rsidR="00E13A98" w:rsidRPr="00D4621B" w:rsidRDefault="008D48E7" w:rsidP="00E13A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4</w:t>
            </w:r>
          </w:p>
        </w:tc>
      </w:tr>
      <w:tr w:rsidR="00E13A98" w:rsidRPr="00D4621B" w:rsidTr="008D48E7">
        <w:tc>
          <w:tcPr>
            <w:tcW w:w="2748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 xml:space="preserve">Balancing Redox </w:t>
            </w:r>
          </w:p>
        </w:tc>
        <w:tc>
          <w:tcPr>
            <w:tcW w:w="2316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3.B.3:a, 3.B.3:b, 3.B.3:c, 3.B.3:d</w:t>
            </w:r>
          </w:p>
        </w:tc>
        <w:tc>
          <w:tcPr>
            <w:tcW w:w="305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E13A98" w:rsidRPr="00D4621B" w:rsidRDefault="00E13A98" w:rsidP="00E13A98">
            <w:pPr>
              <w:rPr>
                <w:rFonts w:ascii="Times New Roman" w:hAnsi="Times New Roman"/>
              </w:rPr>
            </w:pPr>
          </w:p>
        </w:tc>
      </w:tr>
    </w:tbl>
    <w:p w:rsidR="008D48E7" w:rsidRDefault="008D48E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316"/>
        <w:gridCol w:w="3056"/>
        <w:gridCol w:w="2176"/>
      </w:tblGrid>
      <w:tr w:rsidR="00E13A98" w:rsidRPr="00D4621B" w:rsidTr="008D48E7">
        <w:tc>
          <w:tcPr>
            <w:tcW w:w="2748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Simple Redox Titrations</w:t>
            </w:r>
          </w:p>
        </w:tc>
        <w:tc>
          <w:tcPr>
            <w:tcW w:w="2316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1.E.2:f</w:t>
            </w:r>
          </w:p>
        </w:tc>
        <w:tc>
          <w:tcPr>
            <w:tcW w:w="3056" w:type="dxa"/>
          </w:tcPr>
          <w:p w:rsidR="00E13A98" w:rsidRPr="00D4621B" w:rsidRDefault="00AE67C3" w:rsidP="00E13A98">
            <w:pPr>
              <w:rPr>
                <w:rFonts w:ascii="Times New Roman" w:hAnsi="Times New Roman"/>
              </w:rPr>
            </w:pPr>
            <w:r w:rsidRPr="00AE67C3">
              <w:rPr>
                <w:rFonts w:ascii="Times New Roman" w:hAnsi="Times New Roman"/>
                <w:b/>
              </w:rPr>
              <w:t>Lab 5:</w:t>
            </w:r>
            <w:r w:rsidR="0036624B" w:rsidRPr="00D4621B">
              <w:rPr>
                <w:rFonts w:ascii="Times New Roman" w:hAnsi="Times New Roman"/>
              </w:rPr>
              <w:t xml:space="preserve"> Analysis of </w:t>
            </w:r>
            <w:r w:rsidR="00E30C83" w:rsidRPr="00D4621B">
              <w:rPr>
                <w:rFonts w:ascii="Times New Roman" w:hAnsi="Times New Roman"/>
              </w:rPr>
              <w:t>Commercial</w:t>
            </w:r>
            <w:r w:rsidR="0036624B" w:rsidRPr="00D4621B">
              <w:rPr>
                <w:rFonts w:ascii="Times New Roman" w:hAnsi="Times New Roman"/>
              </w:rPr>
              <w:t xml:space="preserve"> Bleach</w:t>
            </w:r>
          </w:p>
        </w:tc>
        <w:tc>
          <w:tcPr>
            <w:tcW w:w="2176" w:type="dxa"/>
          </w:tcPr>
          <w:p w:rsidR="00E13A98" w:rsidRPr="00D4621B" w:rsidRDefault="0036624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1.18, 3.8, 3.9</w:t>
            </w:r>
          </w:p>
          <w:p w:rsidR="0036624B" w:rsidRPr="00D4621B" w:rsidRDefault="0036624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5</w:t>
            </w:r>
          </w:p>
        </w:tc>
      </w:tr>
      <w:tr w:rsidR="00E13A98" w:rsidRPr="00D4621B" w:rsidTr="008D48E7">
        <w:tc>
          <w:tcPr>
            <w:tcW w:w="2748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Gravimetric Calculations</w:t>
            </w:r>
          </w:p>
        </w:tc>
        <w:tc>
          <w:tcPr>
            <w:tcW w:w="2316" w:type="dxa"/>
          </w:tcPr>
          <w:p w:rsidR="00E13A98" w:rsidRPr="00D4621B" w:rsidRDefault="00C57EB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1.E.2:e</w:t>
            </w:r>
          </w:p>
        </w:tc>
        <w:tc>
          <w:tcPr>
            <w:tcW w:w="3056" w:type="dxa"/>
          </w:tcPr>
          <w:p w:rsidR="0036624B" w:rsidRPr="00D4621B" w:rsidRDefault="00AE67C3" w:rsidP="00AE6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Lab 6: </w:t>
            </w:r>
            <w:r w:rsidR="0036624B" w:rsidRPr="00D4621B">
              <w:rPr>
                <w:rFonts w:ascii="Times New Roman" w:hAnsi="Times New Roman"/>
              </w:rPr>
              <w:t>What Makes Hard Water Hard?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76" w:type="dxa"/>
          </w:tcPr>
          <w:p w:rsidR="00E13A98" w:rsidRPr="00D4621B" w:rsidRDefault="0036624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1.2</w:t>
            </w:r>
          </w:p>
          <w:p w:rsidR="0036624B" w:rsidRPr="00D4621B" w:rsidRDefault="0036624B" w:rsidP="00E13A98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3, 4, 5,6,7</w:t>
            </w:r>
          </w:p>
        </w:tc>
      </w:tr>
    </w:tbl>
    <w:p w:rsidR="00FB4832" w:rsidRDefault="00FB4832" w:rsidP="00FB4832">
      <w:pPr>
        <w:rPr>
          <w:rFonts w:ascii="Times New Roman" w:hAnsi="Times New Roman"/>
        </w:rPr>
      </w:pPr>
    </w:p>
    <w:p w:rsidR="00D6009E" w:rsidRPr="00D4621B" w:rsidRDefault="00D6009E" w:rsidP="00FB4832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3 – AP Style Net Ionic Equations</w:t>
      </w:r>
    </w:p>
    <w:p w:rsidR="00D6009E" w:rsidRPr="00D4621B" w:rsidRDefault="00D6009E" w:rsidP="00D6009E">
      <w:pPr>
        <w:jc w:val="center"/>
        <w:rPr>
          <w:rFonts w:ascii="Times New Roman" w:hAnsi="Times New Roman"/>
        </w:rPr>
      </w:pPr>
    </w:p>
    <w:p w:rsidR="00D6009E" w:rsidRPr="00D4621B" w:rsidRDefault="00B07630" w:rsidP="00D600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867F65" w:rsidRPr="00D4621B">
        <w:rPr>
          <w:rFonts w:ascii="Times New Roman" w:hAnsi="Times New Roman"/>
        </w:rPr>
        <w:t>minutes):</w:t>
      </w:r>
      <w:r w:rsidR="00EC6F4D" w:rsidRPr="00D4621B">
        <w:rPr>
          <w:rFonts w:ascii="Times New Roman" w:hAnsi="Times New Roman"/>
        </w:rPr>
        <w:t xml:space="preserve"> 10</w:t>
      </w:r>
    </w:p>
    <w:p w:rsidR="00D6009E" w:rsidRPr="00D4621B" w:rsidRDefault="00D6009E" w:rsidP="00D6009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306"/>
        <w:gridCol w:w="3050"/>
        <w:gridCol w:w="2175"/>
      </w:tblGrid>
      <w:tr w:rsidR="00867F65" w:rsidRPr="00D4621B" w:rsidTr="00867F65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Redox and single replacement reactions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3.A.1, 3.B.3:e, 3.C.1:d</w:t>
            </w:r>
          </w:p>
        </w:tc>
        <w:tc>
          <w:tcPr>
            <w:tcW w:w="3196" w:type="dxa"/>
          </w:tcPr>
          <w:p w:rsidR="00D6009E" w:rsidRPr="00D4621B" w:rsidRDefault="00AE67C3" w:rsidP="00AE67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7:</w:t>
            </w:r>
            <w:r w:rsidR="00BD5D00">
              <w:rPr>
                <w:rFonts w:ascii="Times New Roman" w:hAnsi="Times New Roman"/>
                <w:b/>
              </w:rPr>
              <w:t xml:space="preserve"> </w:t>
            </w:r>
            <w:r w:rsidR="00867F65" w:rsidRPr="00D4621B">
              <w:rPr>
                <w:rFonts w:ascii="Times New Roman" w:hAnsi="Times New Roman"/>
              </w:rPr>
              <w:t>How can we determine the actual percentage of H</w:t>
            </w:r>
            <w:r w:rsidR="00867F65" w:rsidRPr="00D4621B">
              <w:rPr>
                <w:rFonts w:ascii="Times New Roman" w:hAnsi="Times New Roman"/>
                <w:vertAlign w:val="subscript"/>
              </w:rPr>
              <w:t>2</w:t>
            </w:r>
            <w:r w:rsidR="00867F65" w:rsidRPr="00D4621B">
              <w:rPr>
                <w:rFonts w:ascii="Times New Roman" w:hAnsi="Times New Roman"/>
              </w:rPr>
              <w:t>O</w:t>
            </w:r>
            <w:r w:rsidR="00867F65" w:rsidRPr="00D4621B">
              <w:rPr>
                <w:rFonts w:ascii="Times New Roman" w:hAnsi="Times New Roman"/>
                <w:vertAlign w:val="subscript"/>
              </w:rPr>
              <w:t>2</w:t>
            </w:r>
            <w:r w:rsidR="00867F65" w:rsidRPr="00D4621B">
              <w:rPr>
                <w:rFonts w:ascii="Times New Roman" w:hAnsi="Times New Roman"/>
              </w:rPr>
              <w:t xml:space="preserve"> in a drugstore bottle of hydrogen peroxide?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90" w:type="dxa"/>
          </w:tcPr>
          <w:p w:rsidR="00D6009E" w:rsidRPr="00D4621B" w:rsidRDefault="00867F65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3.9</w:t>
            </w:r>
          </w:p>
          <w:p w:rsidR="00867F65" w:rsidRPr="00D4621B" w:rsidRDefault="00867F65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3, 4, 5, 6</w:t>
            </w: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Double Replacement Reactions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3.A.1, 3.C.1:d</w:t>
            </w:r>
          </w:p>
        </w:tc>
        <w:tc>
          <w:tcPr>
            <w:tcW w:w="3196" w:type="dxa"/>
          </w:tcPr>
          <w:p w:rsidR="00D6009E" w:rsidRPr="00D4621B" w:rsidRDefault="00AE67C3" w:rsidP="00D600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Activity: </w:t>
            </w:r>
            <w:r w:rsidR="00C76307" w:rsidRPr="00D4621B">
              <w:rPr>
                <w:rFonts w:ascii="Times New Roman" w:hAnsi="Times New Roman"/>
              </w:rPr>
              <w:t xml:space="preserve">Utilize online simulation for modeling types of chemical reactions </w:t>
            </w:r>
            <w:r w:rsidR="00C76307" w:rsidRPr="00FB4832">
              <w:rPr>
                <w:rFonts w:ascii="Times New Roman" w:hAnsi="Times New Roman"/>
                <w:b/>
              </w:rPr>
              <w:t>[CR3c]</w:t>
            </w:r>
          </w:p>
        </w:tc>
        <w:tc>
          <w:tcPr>
            <w:tcW w:w="2190" w:type="dxa"/>
          </w:tcPr>
          <w:p w:rsidR="00D6009E" w:rsidRPr="00D4621B" w:rsidRDefault="008D48E7" w:rsidP="00D600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 3.2</w:t>
            </w: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Combustion Reactions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3.A.1, 3.B.3:e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Addition Reactions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3.A.1, 3.B.1:a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Decomposition Reactions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3.A.1, 3.B.1:a, 3.C.1:d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</w:tbl>
    <w:p w:rsidR="00D6009E" w:rsidRPr="00D4621B" w:rsidRDefault="00D6009E" w:rsidP="008E0825">
      <w:pPr>
        <w:rPr>
          <w:rFonts w:ascii="Times New Roman" w:hAnsi="Times New Roman"/>
        </w:rPr>
      </w:pPr>
    </w:p>
    <w:p w:rsidR="00D6009E" w:rsidRPr="005F42EE" w:rsidRDefault="00D6009E" w:rsidP="005F42EE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4 – Gas Laws</w:t>
      </w:r>
    </w:p>
    <w:p w:rsidR="00D6009E" w:rsidRPr="00D4621B" w:rsidRDefault="00D6009E" w:rsidP="00D6009E">
      <w:pPr>
        <w:jc w:val="center"/>
        <w:rPr>
          <w:rFonts w:ascii="Times New Roman" w:hAnsi="Times New Roman"/>
        </w:rPr>
      </w:pPr>
    </w:p>
    <w:p w:rsidR="00D6009E" w:rsidRPr="00D4621B" w:rsidRDefault="00D6009E" w:rsidP="00D6009E">
      <w:pPr>
        <w:rPr>
          <w:rFonts w:ascii="Times New Roman" w:hAnsi="Times New Roman"/>
        </w:rPr>
      </w:pPr>
      <w:r w:rsidRPr="00D4621B">
        <w:rPr>
          <w:rFonts w:ascii="Times New Roman" w:hAnsi="Times New Roman"/>
        </w:rPr>
        <w:t>Class Perio</w:t>
      </w:r>
      <w:r w:rsidR="00B07630">
        <w:rPr>
          <w:rFonts w:ascii="Times New Roman" w:hAnsi="Times New Roman"/>
        </w:rPr>
        <w:t xml:space="preserve">ds (42 </w:t>
      </w:r>
      <w:r w:rsidR="00867F65" w:rsidRPr="00D4621B">
        <w:rPr>
          <w:rFonts w:ascii="Times New Roman" w:hAnsi="Times New Roman"/>
        </w:rPr>
        <w:t>minutes):</w:t>
      </w:r>
      <w:r w:rsidR="00EC6F4D" w:rsidRPr="00D4621B">
        <w:rPr>
          <w:rFonts w:ascii="Times New Roman" w:hAnsi="Times New Roman"/>
        </w:rPr>
        <w:t xml:space="preserve"> 10</w:t>
      </w:r>
    </w:p>
    <w:p w:rsidR="00D6009E" w:rsidRPr="00D4621B" w:rsidRDefault="00D6009E" w:rsidP="00D6009E">
      <w:pPr>
        <w:rPr>
          <w:rFonts w:ascii="Times New Roman" w:hAnsi="Times New Roman"/>
        </w:rPr>
      </w:pPr>
    </w:p>
    <w:p w:rsidR="00D6009E" w:rsidRPr="00D4621B" w:rsidRDefault="00D6009E" w:rsidP="00D6009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316"/>
        <w:gridCol w:w="3056"/>
        <w:gridCol w:w="2176"/>
      </w:tblGrid>
      <w:tr w:rsidR="00867F65" w:rsidRPr="00D4621B" w:rsidTr="008D48E7">
        <w:tc>
          <w:tcPr>
            <w:tcW w:w="2748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056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76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Measurement of Gases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305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General Gas Laws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2.A.2:a, 2.A.2:c</w:t>
            </w:r>
          </w:p>
        </w:tc>
        <w:tc>
          <w:tcPr>
            <w:tcW w:w="3056" w:type="dxa"/>
          </w:tcPr>
          <w:p w:rsidR="00D6009E" w:rsidRPr="00D4621B" w:rsidRDefault="00D6009E" w:rsidP="00296568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D6009E" w:rsidRPr="00D4621B" w:rsidRDefault="00867F65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2.6</w:t>
            </w:r>
          </w:p>
          <w:p w:rsidR="00867F65" w:rsidRPr="00D4621B" w:rsidRDefault="00867F65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2.2, 2.3</w:t>
            </w:r>
          </w:p>
        </w:tc>
      </w:tr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Dalton’s Law of Partial Pressure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2.A.2:b</w:t>
            </w:r>
          </w:p>
        </w:tc>
        <w:tc>
          <w:tcPr>
            <w:tcW w:w="305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Molar Volume of gases and stoichiometry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3.A.2:b</w:t>
            </w:r>
          </w:p>
        </w:tc>
        <w:tc>
          <w:tcPr>
            <w:tcW w:w="305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Graham’s Law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3056" w:type="dxa"/>
          </w:tcPr>
          <w:p w:rsidR="00D6009E" w:rsidRPr="00D4621B" w:rsidRDefault="00EC49B9" w:rsidP="00D600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 Demo: </w:t>
            </w:r>
            <w:r w:rsidR="00D6009E" w:rsidRPr="00D4621B">
              <w:rPr>
                <w:rFonts w:ascii="Times New Roman" w:hAnsi="Times New Roman"/>
              </w:rPr>
              <w:t>Graham’s Law</w:t>
            </w:r>
          </w:p>
        </w:tc>
        <w:tc>
          <w:tcPr>
            <w:tcW w:w="217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</w:t>
            </w:r>
            <w:r w:rsidR="00867F65" w:rsidRPr="00D4621B">
              <w:rPr>
                <w:rFonts w:ascii="Times New Roman" w:hAnsi="Times New Roman"/>
              </w:rPr>
              <w:t xml:space="preserve"> </w:t>
            </w:r>
            <w:r w:rsidRPr="00D4621B">
              <w:rPr>
                <w:rFonts w:ascii="Times New Roman" w:hAnsi="Times New Roman"/>
              </w:rPr>
              <w:t>2.6</w:t>
            </w:r>
          </w:p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</w:t>
            </w:r>
            <w:r w:rsidR="00867F65" w:rsidRPr="00D4621B">
              <w:rPr>
                <w:rFonts w:ascii="Times New Roman" w:hAnsi="Times New Roman"/>
              </w:rPr>
              <w:t xml:space="preserve"> </w:t>
            </w:r>
            <w:r w:rsidRPr="00D4621B">
              <w:rPr>
                <w:rFonts w:ascii="Times New Roman" w:hAnsi="Times New Roman"/>
              </w:rPr>
              <w:t>1, 6</w:t>
            </w:r>
          </w:p>
        </w:tc>
      </w:tr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Kinetic Molecular Theory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2.A.2:d, 5.A.1</w:t>
            </w:r>
          </w:p>
        </w:tc>
        <w:tc>
          <w:tcPr>
            <w:tcW w:w="305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7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</w:tbl>
    <w:p w:rsidR="008D48E7" w:rsidRDefault="008D48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2316"/>
        <w:gridCol w:w="3056"/>
        <w:gridCol w:w="2176"/>
      </w:tblGrid>
      <w:tr w:rsidR="00D6009E" w:rsidRPr="00D4621B" w:rsidTr="008D48E7">
        <w:tc>
          <w:tcPr>
            <w:tcW w:w="2748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Real gases and deviation from Ideal Gas Law</w:t>
            </w:r>
          </w:p>
        </w:tc>
        <w:tc>
          <w:tcPr>
            <w:tcW w:w="231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2.A.2:e, 2.A.2:f, 2.A.3:g, 2.B.2:c. 2.B2:d</w:t>
            </w:r>
          </w:p>
        </w:tc>
        <w:tc>
          <w:tcPr>
            <w:tcW w:w="3056" w:type="dxa"/>
          </w:tcPr>
          <w:p w:rsidR="00D6009E" w:rsidRPr="00D4621B" w:rsidRDefault="00296568" w:rsidP="002965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Review Activity: Classroom Quiz Show “Whose Gas Law is it Anyway”?</w:t>
            </w:r>
          </w:p>
        </w:tc>
        <w:tc>
          <w:tcPr>
            <w:tcW w:w="217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</w:tbl>
    <w:p w:rsidR="00D6009E" w:rsidRPr="00D4621B" w:rsidRDefault="00D6009E" w:rsidP="008E0825">
      <w:pPr>
        <w:rPr>
          <w:rFonts w:ascii="Times New Roman" w:hAnsi="Times New Roman"/>
        </w:rPr>
      </w:pPr>
    </w:p>
    <w:p w:rsidR="00D6009E" w:rsidRPr="00D4621B" w:rsidRDefault="00D6009E" w:rsidP="0035031F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5 – Thermochemistry</w:t>
      </w:r>
    </w:p>
    <w:p w:rsidR="00D6009E" w:rsidRPr="00D4621B" w:rsidRDefault="00D6009E" w:rsidP="00D6009E">
      <w:pPr>
        <w:jc w:val="center"/>
        <w:rPr>
          <w:rFonts w:ascii="Times New Roman" w:hAnsi="Times New Roman"/>
        </w:rPr>
      </w:pPr>
    </w:p>
    <w:p w:rsidR="00D6009E" w:rsidRPr="00D4621B" w:rsidRDefault="004814C2" w:rsidP="00D6009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867F65" w:rsidRPr="00D4621B">
        <w:rPr>
          <w:rFonts w:ascii="Times New Roman" w:hAnsi="Times New Roman"/>
        </w:rPr>
        <w:t>minutes):</w:t>
      </w:r>
      <w:r w:rsidR="00EC6F4D" w:rsidRPr="00D4621B">
        <w:rPr>
          <w:rFonts w:ascii="Times New Roman" w:hAnsi="Times New Roman"/>
        </w:rPr>
        <w:t xml:space="preserve"> 10</w:t>
      </w:r>
    </w:p>
    <w:p w:rsidR="00D6009E" w:rsidRPr="00D4621B" w:rsidRDefault="00D6009E" w:rsidP="00D6009E">
      <w:pPr>
        <w:rPr>
          <w:rFonts w:ascii="Times New Roman" w:hAnsi="Times New Roman"/>
        </w:rPr>
      </w:pPr>
    </w:p>
    <w:p w:rsidR="00D6009E" w:rsidRPr="00D4621B" w:rsidRDefault="00D6009E" w:rsidP="00D6009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2228"/>
        <w:gridCol w:w="3003"/>
        <w:gridCol w:w="2170"/>
      </w:tblGrid>
      <w:tr w:rsidR="00867F65" w:rsidRPr="00D4621B" w:rsidTr="00867F65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867F65" w:rsidRPr="00D4621B" w:rsidRDefault="00867F65" w:rsidP="00867F65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Law of Conservation of Energy, Work and Internal Energy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5.B.1, 5.E.2:a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Endothermic &amp; Exothermic Reactions</w:t>
            </w:r>
          </w:p>
        </w:tc>
        <w:tc>
          <w:tcPr>
            <w:tcW w:w="2549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3.C.2, 5.B.3:e, 5.B.3:f</w:t>
            </w:r>
          </w:p>
        </w:tc>
        <w:tc>
          <w:tcPr>
            <w:tcW w:w="3196" w:type="dxa"/>
          </w:tcPr>
          <w:p w:rsidR="00D6009E" w:rsidRPr="00D4621B" w:rsidRDefault="00EC49B9" w:rsidP="00D600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Lab 8: </w:t>
            </w:r>
            <w:r w:rsidR="00867F65" w:rsidRPr="00D4621B">
              <w:rPr>
                <w:rFonts w:ascii="Times New Roman" w:hAnsi="Times New Roman"/>
              </w:rPr>
              <w:t>Hand Warmer Design Challe</w:t>
            </w:r>
            <w:r w:rsidR="005634C7" w:rsidRPr="00D4621B">
              <w:rPr>
                <w:rFonts w:ascii="Times New Roman" w:hAnsi="Times New Roman"/>
              </w:rPr>
              <w:t>n</w:t>
            </w:r>
            <w:r w:rsidR="00867F65" w:rsidRPr="00D4621B">
              <w:rPr>
                <w:rFonts w:ascii="Times New Roman" w:hAnsi="Times New Roman"/>
              </w:rPr>
              <w:t>ge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90" w:type="dxa"/>
          </w:tcPr>
          <w:p w:rsidR="00D6009E" w:rsidRPr="00D4621B" w:rsidRDefault="00867F65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5.7</w:t>
            </w:r>
          </w:p>
          <w:p w:rsidR="005634C7" w:rsidRPr="00D4621B" w:rsidRDefault="005634C7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3, 4, 5, 6</w:t>
            </w: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Potential Energy Diagrams</w:t>
            </w:r>
          </w:p>
        </w:tc>
        <w:tc>
          <w:tcPr>
            <w:tcW w:w="2549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3.C.2, 5.C.2:c, 5.C.2:d, 5.C.2:e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Calorimetry, heat capacity and specific heat</w:t>
            </w:r>
          </w:p>
        </w:tc>
        <w:tc>
          <w:tcPr>
            <w:tcW w:w="2549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5.A.2, 5.B.2, 5.B.3:a, 5.B.3:b, 5.B.4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Hess’s Law</w:t>
            </w:r>
          </w:p>
        </w:tc>
        <w:tc>
          <w:tcPr>
            <w:tcW w:w="2549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5.B.3:a</w:t>
            </w:r>
          </w:p>
        </w:tc>
        <w:tc>
          <w:tcPr>
            <w:tcW w:w="3196" w:type="dxa"/>
          </w:tcPr>
          <w:p w:rsidR="00D6009E" w:rsidRPr="00D4621B" w:rsidRDefault="00EC49B9" w:rsidP="00EC49B9">
            <w:pPr>
              <w:rPr>
                <w:rFonts w:ascii="Times New Roman" w:hAnsi="Times New Roman"/>
              </w:rPr>
            </w:pPr>
            <w:r w:rsidRPr="00EC49B9">
              <w:rPr>
                <w:rFonts w:ascii="Times New Roman" w:hAnsi="Times New Roman"/>
                <w:b/>
              </w:rPr>
              <w:t>Lab 9:</w:t>
            </w:r>
            <w:r>
              <w:rPr>
                <w:rFonts w:ascii="Times New Roman" w:hAnsi="Times New Roman"/>
              </w:rPr>
              <w:t xml:space="preserve"> </w:t>
            </w:r>
            <w:r w:rsidR="005634C7" w:rsidRPr="00D4621B">
              <w:rPr>
                <w:rFonts w:ascii="Times New Roman" w:hAnsi="Times New Roman"/>
              </w:rPr>
              <w:t>Thermochemistry and Hess’s Law</w:t>
            </w:r>
          </w:p>
        </w:tc>
        <w:tc>
          <w:tcPr>
            <w:tcW w:w="2190" w:type="dxa"/>
          </w:tcPr>
          <w:p w:rsidR="00D6009E" w:rsidRPr="00D4621B" w:rsidRDefault="00377A7C" w:rsidP="00D600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4,5,6</w:t>
            </w: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Heat of Formation/Combustion</w:t>
            </w:r>
          </w:p>
        </w:tc>
        <w:tc>
          <w:tcPr>
            <w:tcW w:w="2549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5.C.2:g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  <w:tr w:rsidR="00D6009E" w:rsidRPr="00D4621B" w:rsidTr="00D6009E">
        <w:tc>
          <w:tcPr>
            <w:tcW w:w="3081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Bond Energies</w:t>
            </w:r>
          </w:p>
        </w:tc>
        <w:tc>
          <w:tcPr>
            <w:tcW w:w="2549" w:type="dxa"/>
          </w:tcPr>
          <w:p w:rsidR="00D6009E" w:rsidRPr="00D4621B" w:rsidRDefault="00687B8E" w:rsidP="00D6009E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2.C.1:d, 5.C.1, 5.C.2:a, 5.C.2:b</w:t>
            </w:r>
          </w:p>
        </w:tc>
        <w:tc>
          <w:tcPr>
            <w:tcW w:w="3196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D6009E" w:rsidRPr="00D4621B" w:rsidRDefault="00D6009E" w:rsidP="00D6009E">
            <w:pPr>
              <w:rPr>
                <w:rFonts w:ascii="Times New Roman" w:hAnsi="Times New Roman"/>
              </w:rPr>
            </w:pPr>
          </w:p>
        </w:tc>
      </w:tr>
    </w:tbl>
    <w:p w:rsidR="00D6009E" w:rsidRPr="00D4621B" w:rsidRDefault="00D6009E" w:rsidP="008E0825">
      <w:pPr>
        <w:rPr>
          <w:rFonts w:ascii="Times New Roman" w:hAnsi="Times New Roman"/>
        </w:rPr>
      </w:pPr>
    </w:p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5F42EE" w:rsidP="005F42EE">
      <w:pPr>
        <w:jc w:val="center"/>
        <w:rPr>
          <w:rFonts w:ascii="Times New Roman" w:hAnsi="Times New Roman"/>
          <w:b/>
        </w:rPr>
      </w:pPr>
      <w:r w:rsidRPr="005F42EE">
        <w:rPr>
          <w:rFonts w:ascii="Times New Roman" w:hAnsi="Times New Roman"/>
          <w:b/>
        </w:rPr>
        <w:t>U</w:t>
      </w:r>
      <w:r w:rsidR="00687B8E" w:rsidRPr="00D4621B">
        <w:rPr>
          <w:rFonts w:ascii="Times New Roman" w:hAnsi="Times New Roman"/>
          <w:b/>
        </w:rPr>
        <w:t>nit 6 – Atomic Structure and Periodicity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5634C7" w:rsidRPr="00D4621B">
        <w:rPr>
          <w:rFonts w:ascii="Times New Roman" w:hAnsi="Times New Roman"/>
        </w:rPr>
        <w:t>minutes):</w:t>
      </w:r>
      <w:r w:rsidR="00EC6F4D" w:rsidRPr="00D4621B">
        <w:rPr>
          <w:rFonts w:ascii="Times New Roman" w:hAnsi="Times New Roman"/>
        </w:rPr>
        <w:t xml:space="preserve"> 10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2314"/>
        <w:gridCol w:w="3055"/>
        <w:gridCol w:w="2175"/>
      </w:tblGrid>
      <w:tr w:rsidR="005634C7" w:rsidRPr="00D4621B" w:rsidTr="005634C7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5634C7" w:rsidRPr="00D4621B" w:rsidRDefault="005634C7" w:rsidP="005634C7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5634C7" w:rsidRPr="00D4621B" w:rsidRDefault="005634C7" w:rsidP="005634C7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5634C7" w:rsidRPr="00D4621B" w:rsidRDefault="005634C7" w:rsidP="005634C7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5634C7" w:rsidRPr="00D4621B" w:rsidRDefault="005634C7" w:rsidP="005634C7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5634C7" w:rsidRPr="00D4621B" w:rsidRDefault="005634C7" w:rsidP="005634C7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0EF9">
        <w:tc>
          <w:tcPr>
            <w:tcW w:w="3081" w:type="dxa"/>
          </w:tcPr>
          <w:p w:rsidR="00687B8E" w:rsidRPr="00D4621B" w:rsidRDefault="005F6997" w:rsidP="005F0EF9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Electron Configuration and the Aufbau Principle</w:t>
            </w:r>
          </w:p>
        </w:tc>
        <w:tc>
          <w:tcPr>
            <w:tcW w:w="2549" w:type="dxa"/>
          </w:tcPr>
          <w:p w:rsidR="00687B8E" w:rsidRPr="00D4621B" w:rsidRDefault="005F6997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1.B.2:a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0EF9">
        <w:tc>
          <w:tcPr>
            <w:tcW w:w="3081" w:type="dxa"/>
          </w:tcPr>
          <w:p w:rsidR="00687B8E" w:rsidRPr="00D4621B" w:rsidRDefault="005F6997" w:rsidP="005F0EF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Valence Electrons and Lewis Dot Structures</w:t>
            </w:r>
          </w:p>
        </w:tc>
        <w:tc>
          <w:tcPr>
            <w:tcW w:w="2549" w:type="dxa"/>
          </w:tcPr>
          <w:p w:rsidR="00687B8E" w:rsidRPr="00D4621B" w:rsidRDefault="005F6997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1.B.2:c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0EF9">
        <w:tc>
          <w:tcPr>
            <w:tcW w:w="3081" w:type="dxa"/>
          </w:tcPr>
          <w:p w:rsidR="00687B8E" w:rsidRPr="00D4621B" w:rsidRDefault="005F6997" w:rsidP="005F0EF9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Periodic Trends</w:t>
            </w:r>
          </w:p>
        </w:tc>
        <w:tc>
          <w:tcPr>
            <w:tcW w:w="2549" w:type="dxa"/>
          </w:tcPr>
          <w:p w:rsidR="00687B8E" w:rsidRPr="00D4621B" w:rsidRDefault="005F6997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1.B.1:b, 1.B.1</w:t>
            </w:r>
            <w:r w:rsidR="005F0EF9" w:rsidRPr="00D4621B">
              <w:rPr>
                <w:rFonts w:ascii="Times New Roman" w:hAnsi="Times New Roman"/>
              </w:rPr>
              <w:t xml:space="preserve">:c, 1.B.2:b, 1.B.2:d, 1.C.1:a, 1.C.1:b, </w:t>
            </w:r>
            <w:r w:rsidR="005F0EF9" w:rsidRPr="00D4621B">
              <w:rPr>
                <w:rFonts w:ascii="Times New Roman" w:hAnsi="Times New Roman"/>
              </w:rPr>
              <w:lastRenderedPageBreak/>
              <w:t>1.C.1:d</w:t>
            </w:r>
          </w:p>
        </w:tc>
        <w:tc>
          <w:tcPr>
            <w:tcW w:w="3196" w:type="dxa"/>
          </w:tcPr>
          <w:p w:rsidR="00687B8E" w:rsidRPr="00D4621B" w:rsidRDefault="00EC49B9" w:rsidP="00664E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Activity: </w:t>
            </w:r>
            <w:r w:rsidR="00664E81">
              <w:rPr>
                <w:rFonts w:ascii="Times New Roman" w:hAnsi="Times New Roman"/>
              </w:rPr>
              <w:t xml:space="preserve">The Six Rows of Representative Elements: Follow the clues to </w:t>
            </w:r>
            <w:r w:rsidR="00664E81">
              <w:rPr>
                <w:rFonts w:ascii="Times New Roman" w:hAnsi="Times New Roman"/>
              </w:rPr>
              <w:lastRenderedPageBreak/>
              <w:t>determine which of the elements is being described and locate it on the periodic table.</w:t>
            </w:r>
            <w:r w:rsidR="00E120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90" w:type="dxa"/>
          </w:tcPr>
          <w:p w:rsidR="00687B8E" w:rsidRDefault="00664E81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BI 1, </w:t>
            </w:r>
            <w:r w:rsidR="00FB4832">
              <w:rPr>
                <w:rFonts w:ascii="Times New Roman" w:hAnsi="Times New Roman"/>
              </w:rPr>
              <w:t>LO 1.9</w:t>
            </w:r>
          </w:p>
          <w:p w:rsidR="00D96793" w:rsidRPr="00D4621B" w:rsidRDefault="00D96793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SP1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Table arrangement based on electronic properties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1.C.2:e, 1.D.3:a, 5.E.4:b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Atomic Spectra of hydrogen and energy levels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1.B.1:d, 1.B.1:e, 1.D.3:b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Quantum Mechanical Model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1.C.2:d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Quantum Theory and electron orbitals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1.C.2:c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Orbital Shape and energies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1.C.2:b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Spectroscopy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1.D.2:a, 1.D.2:b, 1.D.2:c, 1.D.3:b</w:t>
            </w:r>
          </w:p>
        </w:tc>
        <w:tc>
          <w:tcPr>
            <w:tcW w:w="3196" w:type="dxa"/>
          </w:tcPr>
          <w:p w:rsidR="00687B8E" w:rsidRPr="00D4621B" w:rsidRDefault="00EC49B9" w:rsidP="00EC4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10:</w:t>
            </w:r>
            <w:r>
              <w:rPr>
                <w:rFonts w:ascii="Times New Roman" w:hAnsi="Times New Roman"/>
              </w:rPr>
              <w:t xml:space="preserve"> </w:t>
            </w:r>
            <w:r w:rsidR="005634C7" w:rsidRPr="00D4621B">
              <w:rPr>
                <w:rFonts w:ascii="Times New Roman" w:hAnsi="Times New Roman"/>
              </w:rPr>
              <w:t>What is the Relationship Between the Concentration of a Solution and the Amount of Light Transmitted Through the Solution?</w:t>
            </w:r>
            <w:r w:rsidR="00BD5D00" w:rsidRPr="00BD5D00">
              <w:rPr>
                <w:rFonts w:ascii="Times New Roman" w:hAnsi="Times New Roman"/>
                <w:i/>
              </w:rPr>
              <w:t xml:space="preserve"> (guided inquiry)</w:t>
            </w:r>
          </w:p>
        </w:tc>
        <w:tc>
          <w:tcPr>
            <w:tcW w:w="2190" w:type="dxa"/>
          </w:tcPr>
          <w:p w:rsidR="00687B8E" w:rsidRPr="00D4621B" w:rsidRDefault="005634C7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1.15</w:t>
            </w: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5F42EE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7 – Chemical Bonding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687B8E" w:rsidRPr="00D4621B">
        <w:rPr>
          <w:rFonts w:ascii="Times New Roman" w:hAnsi="Times New Roman"/>
        </w:rPr>
        <w:t>minutes):</w:t>
      </w:r>
      <w:r w:rsidR="00EC6F4D" w:rsidRPr="00D4621B">
        <w:rPr>
          <w:rFonts w:ascii="Times New Roman" w:hAnsi="Times New Roman"/>
        </w:rPr>
        <w:t xml:space="preserve"> 10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2315"/>
        <w:gridCol w:w="3056"/>
        <w:gridCol w:w="2175"/>
      </w:tblGrid>
      <w:tr w:rsidR="00606F41" w:rsidRPr="00D4621B" w:rsidTr="00606F41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 xml:space="preserve">Lewis Dot </w:t>
            </w:r>
            <w:r w:rsidR="00E30C83" w:rsidRPr="00D4621B">
              <w:rPr>
                <w:rFonts w:ascii="Times New Roman" w:hAnsi="Times New Roman"/>
              </w:rPr>
              <w:t>Structures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2.C.4:a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Resonance Structures and formal charge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2.C.4:c, 2.C.4:d, 2.C.4:e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Bond Polarity and Dipole Moment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2.C.1:c, 2.C.1:e, 2.C.1:f</w:t>
            </w:r>
          </w:p>
        </w:tc>
        <w:tc>
          <w:tcPr>
            <w:tcW w:w="3196" w:type="dxa"/>
          </w:tcPr>
          <w:p w:rsidR="00687B8E" w:rsidRPr="00D4621B" w:rsidRDefault="00EC49B9" w:rsidP="00EC49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11:</w:t>
            </w:r>
            <w:r w:rsidR="005634C7" w:rsidRPr="00D4621B">
              <w:rPr>
                <w:rFonts w:ascii="Times New Roman" w:hAnsi="Times New Roman"/>
              </w:rPr>
              <w:t xml:space="preserve"> Sticky Question: How Do You Separate Molecules that are Attracted to One Another?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90" w:type="dxa"/>
          </w:tcPr>
          <w:p w:rsidR="00687B8E" w:rsidRPr="00D4621B" w:rsidRDefault="005634C7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2.10</w:t>
            </w:r>
          </w:p>
          <w:p w:rsidR="00606F41" w:rsidRPr="00D4621B" w:rsidRDefault="00606F41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3, 4, 6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VSEPR models and molecular shape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2.C.4:b, 2.C.4:e, 2.C.4:f</w:t>
            </w:r>
          </w:p>
        </w:tc>
        <w:tc>
          <w:tcPr>
            <w:tcW w:w="3196" w:type="dxa"/>
          </w:tcPr>
          <w:p w:rsidR="00687B8E" w:rsidRPr="00D4621B" w:rsidRDefault="005F42EE" w:rsidP="00865A8A">
            <w:pPr>
              <w:rPr>
                <w:rFonts w:ascii="Times New Roman" w:hAnsi="Times New Roman"/>
              </w:rPr>
            </w:pPr>
            <w:r w:rsidRPr="005F42EE">
              <w:rPr>
                <w:rFonts w:ascii="Times New Roman" w:hAnsi="Times New Roman"/>
              </w:rPr>
              <w:t>Activity:</w:t>
            </w:r>
            <w:r w:rsidR="00EC49B9">
              <w:rPr>
                <w:rFonts w:ascii="Times New Roman" w:hAnsi="Times New Roman"/>
              </w:rPr>
              <w:t xml:space="preserve"> </w:t>
            </w:r>
            <w:r w:rsidR="00865A8A">
              <w:rPr>
                <w:rFonts w:ascii="Times New Roman" w:hAnsi="Times New Roman"/>
              </w:rPr>
              <w:t xml:space="preserve">Use </w:t>
            </w:r>
            <w:r w:rsidR="005634C7" w:rsidRPr="00D4621B">
              <w:rPr>
                <w:rFonts w:ascii="Times New Roman" w:hAnsi="Times New Roman"/>
              </w:rPr>
              <w:t>Gum Drop</w:t>
            </w:r>
            <w:r w:rsidR="00865A8A">
              <w:rPr>
                <w:rFonts w:ascii="Times New Roman" w:hAnsi="Times New Roman"/>
              </w:rPr>
              <w:t>s</w:t>
            </w:r>
            <w:r w:rsidR="005634C7" w:rsidRPr="00D4621B">
              <w:rPr>
                <w:rFonts w:ascii="Times New Roman" w:hAnsi="Times New Roman"/>
              </w:rPr>
              <w:t xml:space="preserve"> </w:t>
            </w:r>
            <w:r w:rsidR="00865A8A">
              <w:rPr>
                <w:rFonts w:ascii="Times New Roman" w:hAnsi="Times New Roman"/>
              </w:rPr>
              <w:t>or</w:t>
            </w:r>
            <w:r w:rsidR="00BD5D00">
              <w:rPr>
                <w:rFonts w:ascii="Times New Roman" w:hAnsi="Times New Roman"/>
              </w:rPr>
              <w:t xml:space="preserve"> Balloon</w:t>
            </w:r>
            <w:r w:rsidR="00865A8A">
              <w:rPr>
                <w:rFonts w:ascii="Times New Roman" w:hAnsi="Times New Roman"/>
              </w:rPr>
              <w:t>s to model VSEPR orientation.</w:t>
            </w:r>
            <w:r>
              <w:rPr>
                <w:rFonts w:ascii="Times New Roman" w:hAnsi="Times New Roman"/>
              </w:rPr>
              <w:t xml:space="preserve"> </w:t>
            </w:r>
            <w:r w:rsidR="005634C7" w:rsidRPr="00D4621B">
              <w:rPr>
                <w:rFonts w:ascii="Times New Roman" w:hAnsi="Times New Roman"/>
                <w:b/>
              </w:rPr>
              <w:t>[CR3b]</w:t>
            </w:r>
          </w:p>
        </w:tc>
        <w:tc>
          <w:tcPr>
            <w:tcW w:w="2190" w:type="dxa"/>
          </w:tcPr>
          <w:p w:rsidR="00687B8E" w:rsidRPr="00D4621B" w:rsidRDefault="00606F41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2.21</w:t>
            </w:r>
          </w:p>
          <w:p w:rsidR="00606F41" w:rsidRPr="00D4621B" w:rsidRDefault="00606F41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1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Polarity of Molecules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2.C.1:e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Lattice Energies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1.B.1:a, 1.C.2:a, 2.C.1:d (1-2), 2.C.2:a, 2.C.2:b, 2.D.1:b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Hybridization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2.C.4:g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Molecular Orbits and Diagrams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2.C.4:h, 2.C.4:i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35031F" w:rsidRPr="00D4621B" w:rsidRDefault="0035031F">
      <w:pPr>
        <w:rPr>
          <w:rFonts w:ascii="Times New Roman" w:hAnsi="Times New Roman"/>
        </w:rPr>
      </w:pPr>
    </w:p>
    <w:p w:rsidR="00687B8E" w:rsidRPr="00D4621B" w:rsidRDefault="00687B8E" w:rsidP="0035031F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8 – Liquids, Solids &amp; Solutions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606F41" w:rsidRPr="00D4621B">
        <w:rPr>
          <w:rFonts w:ascii="Times New Roman" w:hAnsi="Times New Roman"/>
        </w:rPr>
        <w:t>minutes):</w:t>
      </w:r>
      <w:r w:rsidR="00EC6F4D" w:rsidRPr="00D4621B">
        <w:rPr>
          <w:rFonts w:ascii="Times New Roman" w:hAnsi="Times New Roman"/>
        </w:rPr>
        <w:t xml:space="preserve"> 10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278"/>
        <w:gridCol w:w="3033"/>
        <w:gridCol w:w="2173"/>
      </w:tblGrid>
      <w:tr w:rsidR="00606F41" w:rsidRPr="00D4621B" w:rsidTr="00606F41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606F41" w:rsidRPr="00D4621B" w:rsidRDefault="00606F41" w:rsidP="00606F41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Structure and Bonding</w:t>
            </w:r>
          </w:p>
          <w:p w:rsidR="005F0EF9" w:rsidRPr="00D4621B" w:rsidRDefault="005F0EF9" w:rsidP="005F0EF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Metals, network and molecular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2.A.1:a, 2.A.1:d, 2.C.3, 2.D.1:a, 2.D.1:b, 2.D.3, 2.D.4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Structure and Bonding</w:t>
            </w:r>
          </w:p>
          <w:p w:rsidR="005F0EF9" w:rsidRPr="00D4621B" w:rsidRDefault="005F0EF9" w:rsidP="005F0EF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 xml:space="preserve">Ionic, </w:t>
            </w:r>
            <w:r w:rsidR="00E30C83" w:rsidRPr="00D4621B">
              <w:rPr>
                <w:rFonts w:ascii="Times New Roman" w:hAnsi="Times New Roman"/>
              </w:rPr>
              <w:t>hydrogen</w:t>
            </w:r>
            <w:r w:rsidRPr="00D4621B">
              <w:rPr>
                <w:rFonts w:ascii="Times New Roman" w:hAnsi="Times New Roman"/>
              </w:rPr>
              <w:t>, London, van der Waals</w:t>
            </w:r>
          </w:p>
        </w:tc>
        <w:tc>
          <w:tcPr>
            <w:tcW w:w="2549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2.A.1:b, 2.B.1:a, 2.B.1:b, 2.B.1:c, 2.B.2:a, 2.B.2:b, 2.B.2:c, 2.B.2:d, 2.B.2:a, 5.D:1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F0EF9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Vapor pressure and changes in state</w:t>
            </w:r>
          </w:p>
        </w:tc>
        <w:tc>
          <w:tcPr>
            <w:tcW w:w="2549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687B8E" w:rsidRPr="00D4621B" w:rsidRDefault="005F42EE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12</w:t>
            </w:r>
            <w:r w:rsidR="00EC49B9" w:rsidRPr="00EC49B9">
              <w:rPr>
                <w:rFonts w:ascii="Times New Roman" w:hAnsi="Times New Roman"/>
                <w:b/>
              </w:rPr>
              <w:t>:</w:t>
            </w:r>
            <w:r w:rsidR="00606F41" w:rsidRPr="00D4621B">
              <w:rPr>
                <w:rFonts w:ascii="Times New Roman" w:hAnsi="Times New Roman"/>
              </w:rPr>
              <w:t xml:space="preserve"> Vapor pressure and enthalpy of Vaporization of Water</w:t>
            </w:r>
          </w:p>
        </w:tc>
        <w:tc>
          <w:tcPr>
            <w:tcW w:w="2190" w:type="dxa"/>
          </w:tcPr>
          <w:p w:rsidR="00687B8E" w:rsidRPr="00D4621B" w:rsidRDefault="00377A7C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 </w:t>
            </w:r>
            <w:r w:rsidR="00EC6F4D" w:rsidRPr="00D4621B">
              <w:rPr>
                <w:rFonts w:ascii="Times New Roman" w:hAnsi="Times New Roman"/>
              </w:rPr>
              <w:t>2.3, 2.12, 2.13, 2.16</w:t>
            </w:r>
          </w:p>
          <w:p w:rsidR="00EC6F4D" w:rsidRPr="00D4621B" w:rsidRDefault="00EC6F4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2,5,6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Heating and Cooling Curves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2.A.1:e, 5.B.3:c, 5.B.3:d</w:t>
            </w:r>
          </w:p>
        </w:tc>
        <w:tc>
          <w:tcPr>
            <w:tcW w:w="3196" w:type="dxa"/>
          </w:tcPr>
          <w:p w:rsidR="00687B8E" w:rsidRPr="00D4621B" w:rsidRDefault="00EC49B9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Activity: </w:t>
            </w:r>
            <w:r w:rsidR="00777814">
              <w:rPr>
                <w:rFonts w:ascii="Times New Roman" w:hAnsi="Times New Roman"/>
              </w:rPr>
              <w:t xml:space="preserve">Online in groups: </w:t>
            </w:r>
            <w:r w:rsidR="002F6FD5" w:rsidRPr="00D4621B">
              <w:rPr>
                <w:rFonts w:ascii="Times New Roman" w:hAnsi="Times New Roman"/>
              </w:rPr>
              <w:t>Heating and Cooling Curve simulation</w:t>
            </w:r>
            <w:r w:rsidR="00777814">
              <w:rPr>
                <w:rFonts w:ascii="Times New Roman" w:hAnsi="Times New Roman"/>
              </w:rPr>
              <w:t>.</w:t>
            </w:r>
            <w:r w:rsidR="00A00436">
              <w:rPr>
                <w:rFonts w:ascii="Times New Roman" w:hAnsi="Times New Roman"/>
              </w:rPr>
              <w:t xml:space="preserve"> (davidson.edu)</w:t>
            </w:r>
            <w:r w:rsidR="002F6FD5" w:rsidRPr="00D4621B">
              <w:rPr>
                <w:rFonts w:ascii="Times New Roman" w:hAnsi="Times New Roman"/>
              </w:rPr>
              <w:t xml:space="preserve"> </w:t>
            </w:r>
            <w:r w:rsidR="002F6FD5" w:rsidRPr="00D4621B">
              <w:rPr>
                <w:rFonts w:ascii="Times New Roman" w:hAnsi="Times New Roman"/>
                <w:b/>
              </w:rPr>
              <w:t>[CR3e]</w:t>
            </w:r>
          </w:p>
        </w:tc>
        <w:tc>
          <w:tcPr>
            <w:tcW w:w="2190" w:type="dxa"/>
          </w:tcPr>
          <w:p w:rsidR="00687B8E" w:rsidRPr="00D4621B" w:rsidRDefault="00377A7C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5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Composition of solutions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2.A.1:c, 2.A.3:b, 2.A.3:c, 2.B.3:b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Colloids and suspensions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2.A.3:a, 2.A.3:b, 2.A.3:g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Separation Techniques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2.A.3:e, 2.A.3:f</w:t>
            </w:r>
          </w:p>
        </w:tc>
        <w:tc>
          <w:tcPr>
            <w:tcW w:w="3196" w:type="dxa"/>
          </w:tcPr>
          <w:p w:rsidR="00687B8E" w:rsidRPr="00D4621B" w:rsidRDefault="00C251EB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13</w:t>
            </w:r>
            <w:r w:rsidR="00D96793" w:rsidRPr="00D96793">
              <w:rPr>
                <w:rFonts w:ascii="Times New Roman" w:hAnsi="Times New Roman"/>
                <w:b/>
              </w:rPr>
              <w:t>:</w:t>
            </w:r>
            <w:r w:rsidR="00D96793">
              <w:rPr>
                <w:rFonts w:ascii="Times New Roman" w:hAnsi="Times New Roman"/>
              </w:rPr>
              <w:t xml:space="preserve"> Paper Chromatography: Separation of </w:t>
            </w:r>
            <w:proofErr w:type="spellStart"/>
            <w:r w:rsidR="00D96793">
              <w:rPr>
                <w:rFonts w:ascii="Times New Roman" w:hAnsi="Times New Roman"/>
              </w:rPr>
              <w:t>Cations</w:t>
            </w:r>
            <w:proofErr w:type="spellEnd"/>
            <w:r w:rsidR="00D96793">
              <w:rPr>
                <w:rFonts w:ascii="Times New Roman" w:hAnsi="Times New Roman"/>
              </w:rPr>
              <w:t xml:space="preserve"> and Dyes.</w:t>
            </w:r>
          </w:p>
        </w:tc>
        <w:tc>
          <w:tcPr>
            <w:tcW w:w="2190" w:type="dxa"/>
          </w:tcPr>
          <w:p w:rsidR="00C251EB" w:rsidRDefault="00C251EB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 2.7</w:t>
            </w:r>
          </w:p>
          <w:p w:rsidR="00687B8E" w:rsidRPr="00D4621B" w:rsidRDefault="00C251EB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SP5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Effect on Biological Systems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2.B.3:e, 2.D.3, 5.E.4:c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865A8A" w:rsidRDefault="00865A8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87B8E" w:rsidRPr="00D4621B" w:rsidRDefault="000F1424" w:rsidP="000F1424">
      <w:pPr>
        <w:jc w:val="center"/>
        <w:rPr>
          <w:rFonts w:ascii="Times New Roman" w:hAnsi="Times New Roman"/>
          <w:b/>
        </w:rPr>
      </w:pPr>
      <w:r w:rsidRPr="000F1424">
        <w:rPr>
          <w:rFonts w:ascii="Times New Roman" w:hAnsi="Times New Roman"/>
          <w:b/>
        </w:rPr>
        <w:lastRenderedPageBreak/>
        <w:t>U</w:t>
      </w:r>
      <w:r w:rsidR="00687B8E" w:rsidRPr="00D4621B">
        <w:rPr>
          <w:rFonts w:ascii="Times New Roman" w:hAnsi="Times New Roman"/>
          <w:b/>
        </w:rPr>
        <w:t>nit 9 - Kinetics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8D3FB6">
        <w:rPr>
          <w:rFonts w:ascii="Times New Roman" w:hAnsi="Times New Roman"/>
        </w:rPr>
        <w:t>minutes): 13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2311"/>
        <w:gridCol w:w="3054"/>
        <w:gridCol w:w="2175"/>
      </w:tblGrid>
      <w:tr w:rsidR="00EC6F4D" w:rsidRPr="00D4621B" w:rsidTr="00EC6F4D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Rates of Reaction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4.A.1:a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Factors that affect Rates of Reaction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4.A.1:b, 4.A.1:c, 4.D.1, 4.D.2</w:t>
            </w:r>
          </w:p>
        </w:tc>
        <w:tc>
          <w:tcPr>
            <w:tcW w:w="3196" w:type="dxa"/>
          </w:tcPr>
          <w:p w:rsidR="00687B8E" w:rsidRPr="00D4621B" w:rsidRDefault="00C251EB" w:rsidP="00BD5D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14</w:t>
            </w:r>
            <w:r w:rsidR="00EC49B9">
              <w:rPr>
                <w:rFonts w:ascii="Times New Roman" w:hAnsi="Times New Roman"/>
                <w:b/>
              </w:rPr>
              <w:t xml:space="preserve">: </w:t>
            </w:r>
            <w:r w:rsidR="00EC6F4D" w:rsidRPr="00D4621B">
              <w:rPr>
                <w:rFonts w:ascii="Times New Roman" w:hAnsi="Times New Roman"/>
              </w:rPr>
              <w:t>How Long Will that Marble Statue Last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90" w:type="dxa"/>
          </w:tcPr>
          <w:p w:rsidR="00687B8E" w:rsidRDefault="00EC6F4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4.1</w:t>
            </w:r>
          </w:p>
          <w:p w:rsidR="008D48E7" w:rsidRPr="00D4621B" w:rsidRDefault="008D48E7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5,6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Reaction Pathways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4.B.3:a, 4.B.3:b</w:t>
            </w:r>
          </w:p>
        </w:tc>
        <w:tc>
          <w:tcPr>
            <w:tcW w:w="3196" w:type="dxa"/>
          </w:tcPr>
          <w:p w:rsidR="00687B8E" w:rsidRPr="00D4621B" w:rsidRDefault="00EC49B9" w:rsidP="005F6997">
            <w:pPr>
              <w:rPr>
                <w:rFonts w:ascii="Times New Roman" w:hAnsi="Times New Roman"/>
              </w:rPr>
            </w:pPr>
            <w:r w:rsidRPr="002866E1">
              <w:rPr>
                <w:rFonts w:ascii="Times New Roman" w:hAnsi="Times New Roman"/>
                <w:highlight w:val="yellow"/>
              </w:rPr>
              <w:t xml:space="preserve">Activity: Online Kinetics </w:t>
            </w:r>
            <w:r w:rsidR="00EC6F4D" w:rsidRPr="002866E1">
              <w:rPr>
                <w:rFonts w:ascii="Times New Roman" w:hAnsi="Times New Roman"/>
                <w:highlight w:val="yellow"/>
              </w:rPr>
              <w:t xml:space="preserve">to study the elementary steps of a mechanism </w:t>
            </w:r>
            <w:r w:rsidR="00EC6F4D" w:rsidRPr="002866E1">
              <w:rPr>
                <w:rFonts w:ascii="Times New Roman" w:hAnsi="Times New Roman"/>
                <w:b/>
                <w:highlight w:val="yellow"/>
              </w:rPr>
              <w:t>[CR3d]</w:t>
            </w:r>
          </w:p>
        </w:tc>
        <w:tc>
          <w:tcPr>
            <w:tcW w:w="2190" w:type="dxa"/>
          </w:tcPr>
          <w:p w:rsidR="00687B8E" w:rsidRPr="00D4621B" w:rsidRDefault="008D48E7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5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Rate Equation Determination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4.A.2:a, 4.A.3, 4.B.1, 4.C.1, 4.C.2, 4.C.3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Method of Initial Rates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4.A.2:c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Integrated rate laws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4.A.2:b, 4.A.3:d</w:t>
            </w:r>
          </w:p>
        </w:tc>
        <w:tc>
          <w:tcPr>
            <w:tcW w:w="3196" w:type="dxa"/>
          </w:tcPr>
          <w:p w:rsidR="00687B8E" w:rsidRPr="00D4621B" w:rsidRDefault="00C251EB" w:rsidP="00BD5D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15</w:t>
            </w:r>
            <w:r w:rsidR="00EC49B9">
              <w:rPr>
                <w:rFonts w:ascii="Times New Roman" w:hAnsi="Times New Roman"/>
                <w:b/>
              </w:rPr>
              <w:t xml:space="preserve">: </w:t>
            </w:r>
            <w:r w:rsidR="00EC6F4D" w:rsidRPr="00D4621B">
              <w:rPr>
                <w:rFonts w:ascii="Times New Roman" w:hAnsi="Times New Roman"/>
              </w:rPr>
              <w:t>What is the Rate Law of the Fading of Crystal Violet Using Beer’s Law?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90" w:type="dxa"/>
          </w:tcPr>
          <w:p w:rsidR="00687B8E" w:rsidRDefault="00EC6F4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4.2</w:t>
            </w:r>
          </w:p>
          <w:p w:rsidR="008D48E7" w:rsidRPr="00D4621B" w:rsidRDefault="008D48E7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4,5,6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Activation energy and the Boltzmann distribution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4.B.2, 4.B.3:c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35031F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10 – General Equilibrium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8D3FB6">
        <w:rPr>
          <w:rFonts w:ascii="Times New Roman" w:hAnsi="Times New Roman"/>
        </w:rPr>
        <w:t>minutes):13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2309"/>
        <w:gridCol w:w="3052"/>
        <w:gridCol w:w="2175"/>
      </w:tblGrid>
      <w:tr w:rsidR="00EC6F4D" w:rsidRPr="00D4621B" w:rsidTr="00EC6F4D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EC6F4D" w:rsidRPr="00D4621B" w:rsidRDefault="00EC6F4D" w:rsidP="00EC6F4D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Characteristics and conditions to equilibrium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6.A.1, 6.A.3:a, 6.A.3:f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Equilibrium expression derived from rates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6.A.3:b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EC6F4D" w:rsidRPr="00D4621B" w:rsidRDefault="00EC6F4D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Factors that affect equilibrium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6.A.3:c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LeChatlier’s Principle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6.A.3:b, 6.B.1, 6.B.2, 6.C.3:e, 6.C.3:f</w:t>
            </w:r>
          </w:p>
        </w:tc>
        <w:tc>
          <w:tcPr>
            <w:tcW w:w="3196" w:type="dxa"/>
          </w:tcPr>
          <w:p w:rsidR="00687B8E" w:rsidRPr="00D4621B" w:rsidRDefault="005F42EE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16</w:t>
            </w:r>
            <w:r w:rsidR="00EC49B9">
              <w:rPr>
                <w:rFonts w:ascii="Times New Roman" w:hAnsi="Times New Roman"/>
                <w:b/>
              </w:rPr>
              <w:t xml:space="preserve">: </w:t>
            </w:r>
            <w:r w:rsidR="00EC6F4D" w:rsidRPr="00D4621B">
              <w:rPr>
                <w:rFonts w:ascii="Times New Roman" w:hAnsi="Times New Roman"/>
              </w:rPr>
              <w:t>How Can we Make the Colors of the Rainbow</w:t>
            </w:r>
            <w:r w:rsidR="00BD5D00">
              <w:rPr>
                <w:rFonts w:ascii="Times New Roman" w:hAnsi="Times New Roman"/>
              </w:rPr>
              <w:t>?</w:t>
            </w:r>
            <w:r w:rsidR="00BD5D00" w:rsidRPr="00BD5D00">
              <w:rPr>
                <w:rFonts w:ascii="Times New Roman" w:hAnsi="Times New Roman"/>
                <w:i/>
              </w:rPr>
              <w:t xml:space="preserve"> (guided inquiry)</w:t>
            </w:r>
          </w:p>
          <w:p w:rsidR="00EC6F4D" w:rsidRPr="00D4621B" w:rsidRDefault="00EC6F4D" w:rsidP="005F6997">
            <w:pPr>
              <w:rPr>
                <w:rFonts w:ascii="Times New Roman" w:hAnsi="Times New Roman"/>
              </w:rPr>
            </w:pPr>
          </w:p>
          <w:p w:rsidR="00EC6F4D" w:rsidRPr="00D4621B" w:rsidRDefault="00EC49B9" w:rsidP="00EC49B9">
            <w:pPr>
              <w:rPr>
                <w:rFonts w:ascii="Times New Roman" w:hAnsi="Times New Roman"/>
              </w:rPr>
            </w:pPr>
            <w:r w:rsidRPr="002866E1">
              <w:rPr>
                <w:rFonts w:ascii="Times New Roman" w:hAnsi="Times New Roman"/>
                <w:highlight w:val="yellow"/>
              </w:rPr>
              <w:t xml:space="preserve">Activity: </w:t>
            </w:r>
            <w:r w:rsidR="00EC6F4D" w:rsidRPr="002866E1">
              <w:rPr>
                <w:rFonts w:ascii="Times New Roman" w:hAnsi="Times New Roman"/>
                <w:highlight w:val="yellow"/>
              </w:rPr>
              <w:t xml:space="preserve">Online Gas Phase Equilibrium </w:t>
            </w:r>
            <w:r w:rsidR="00EC6F4D" w:rsidRPr="002866E1">
              <w:rPr>
                <w:rFonts w:ascii="Times New Roman" w:hAnsi="Times New Roman"/>
                <w:b/>
                <w:highlight w:val="yellow"/>
              </w:rPr>
              <w:t>[CR3f]</w:t>
            </w:r>
          </w:p>
        </w:tc>
        <w:tc>
          <w:tcPr>
            <w:tcW w:w="2190" w:type="dxa"/>
          </w:tcPr>
          <w:p w:rsidR="00687B8E" w:rsidRPr="00D4621B" w:rsidRDefault="00EC6F4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6.9</w:t>
            </w:r>
          </w:p>
          <w:p w:rsidR="00EC6F4D" w:rsidRPr="00D4621B" w:rsidRDefault="008D48E7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 4</w:t>
            </w:r>
          </w:p>
          <w:p w:rsidR="00EC6F4D" w:rsidRPr="00D4621B" w:rsidRDefault="00EC6F4D" w:rsidP="005F6997">
            <w:pPr>
              <w:rPr>
                <w:rFonts w:ascii="Times New Roman" w:hAnsi="Times New Roman"/>
              </w:rPr>
            </w:pPr>
          </w:p>
          <w:p w:rsidR="00EC6F4D" w:rsidRPr="00D4621B" w:rsidRDefault="00EC6F4D" w:rsidP="005F6997">
            <w:pPr>
              <w:rPr>
                <w:rFonts w:ascii="Times New Roman" w:hAnsi="Times New Roman"/>
              </w:rPr>
            </w:pPr>
          </w:p>
          <w:p w:rsidR="00EC6F4D" w:rsidRPr="00D4621B" w:rsidRDefault="00EC6F4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6.8, 6.9</w:t>
            </w:r>
          </w:p>
          <w:p w:rsidR="00EC6F4D" w:rsidRPr="00D4621B" w:rsidRDefault="00EC6F4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SP1,6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The equilibrium constant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6.A.3:d, 6.A.3:e, 6.A.4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Solving Equilibrium problems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6.A.2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0F1424" w:rsidRDefault="000F1424" w:rsidP="0035031F">
      <w:pPr>
        <w:jc w:val="center"/>
        <w:rPr>
          <w:rFonts w:ascii="Times New Roman" w:hAnsi="Times New Roman"/>
          <w:b/>
        </w:rPr>
      </w:pPr>
    </w:p>
    <w:p w:rsidR="004814C2" w:rsidRDefault="004814C2" w:rsidP="000F1424">
      <w:pPr>
        <w:rPr>
          <w:rFonts w:ascii="Times New Roman" w:hAnsi="Times New Roman"/>
          <w:b/>
        </w:rPr>
      </w:pPr>
    </w:p>
    <w:p w:rsidR="00687B8E" w:rsidRPr="005F42EE" w:rsidRDefault="00687B8E" w:rsidP="005F42EE">
      <w:pPr>
        <w:jc w:val="center"/>
        <w:rPr>
          <w:rFonts w:ascii="Times New Roman" w:hAnsi="Times New Roman"/>
          <w:b/>
        </w:rPr>
      </w:pPr>
      <w:r w:rsidRPr="00D4621B">
        <w:rPr>
          <w:rFonts w:ascii="Times New Roman" w:hAnsi="Times New Roman"/>
          <w:b/>
        </w:rPr>
        <w:t>Unit 11 – Acids &amp; Bases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8D3FB6">
        <w:rPr>
          <w:rFonts w:ascii="Times New Roman" w:hAnsi="Times New Roman"/>
        </w:rPr>
        <w:t>minutes):13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3"/>
        <w:gridCol w:w="2337"/>
        <w:gridCol w:w="3069"/>
        <w:gridCol w:w="2177"/>
      </w:tblGrid>
      <w:tr w:rsidR="00EB40FB" w:rsidRPr="00D4621B" w:rsidTr="00EB40FB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Definition and nature of acids and bases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3.B.2, 6.C.1:c, 6.C.1:d, 6.C.1:e, 6.C.1:f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Kw and pH scale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6.C.1:a, 6.C.1:b, 6.C.1:g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pH of strong and weak acids and bases</w:t>
            </w:r>
          </w:p>
        </w:tc>
        <w:tc>
          <w:tcPr>
            <w:tcW w:w="2549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6.C.1:h</w:t>
            </w:r>
          </w:p>
        </w:tc>
        <w:tc>
          <w:tcPr>
            <w:tcW w:w="3196" w:type="dxa"/>
          </w:tcPr>
          <w:p w:rsidR="00687B8E" w:rsidRPr="00D4621B" w:rsidRDefault="005F42EE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Lab 17</w:t>
            </w:r>
            <w:r w:rsidR="00EC49B9">
              <w:rPr>
                <w:rFonts w:ascii="Times New Roman" w:hAnsi="Times New Roman"/>
                <w:b/>
              </w:rPr>
              <w:t>:</w:t>
            </w:r>
            <w:r w:rsidR="00BD5D00">
              <w:rPr>
                <w:rFonts w:ascii="Times New Roman" w:hAnsi="Times New Roman"/>
                <w:b/>
              </w:rPr>
              <w:t xml:space="preserve"> </w:t>
            </w:r>
            <w:r w:rsidR="00EB40FB" w:rsidRPr="00D4621B">
              <w:rPr>
                <w:rFonts w:ascii="Times New Roman" w:hAnsi="Times New Roman"/>
              </w:rPr>
              <w:t>How Do the Structure and the Initial Concentration of an Acid and a Base Influence the pH of the Resultant Solution During Titration?</w:t>
            </w:r>
            <w:r w:rsidR="00BD5D00">
              <w:rPr>
                <w:rFonts w:ascii="Times New Roman" w:hAnsi="Times New Roman"/>
              </w:rPr>
              <w:t xml:space="preserve"> </w:t>
            </w:r>
            <w:r w:rsidR="00BD5D00" w:rsidRPr="00BD5D00">
              <w:rPr>
                <w:rFonts w:ascii="Times New Roman" w:hAnsi="Times New Roman"/>
                <w:i/>
              </w:rPr>
              <w:t>(guided inquiry)</w:t>
            </w:r>
          </w:p>
        </w:tc>
        <w:tc>
          <w:tcPr>
            <w:tcW w:w="2190" w:type="dxa"/>
          </w:tcPr>
          <w:p w:rsidR="00687B8E" w:rsidRPr="00D4621B" w:rsidRDefault="00EB40FB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6.13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547A62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Polyprotic acids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6.C.1:n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pH of salts</w:t>
            </w:r>
          </w:p>
        </w:tc>
        <w:tc>
          <w:tcPr>
            <w:tcW w:w="2549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35031F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12 – Buffers, Ksp and Titrations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8D3FB6">
        <w:rPr>
          <w:rFonts w:ascii="Times New Roman" w:hAnsi="Times New Roman"/>
        </w:rPr>
        <w:t>minutes):13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0"/>
        <w:gridCol w:w="2309"/>
        <w:gridCol w:w="3052"/>
        <w:gridCol w:w="2175"/>
      </w:tblGrid>
      <w:tr w:rsidR="00EB40FB" w:rsidRPr="00D4621B" w:rsidTr="00EB40FB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 xml:space="preserve">Characteristics can capacity of </w:t>
            </w:r>
            <w:r w:rsidR="00E30C83" w:rsidRPr="00D4621B">
              <w:rPr>
                <w:rFonts w:ascii="Times New Roman" w:hAnsi="Times New Roman"/>
              </w:rPr>
              <w:t>buffers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6.C.2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Titration and pH curves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6.C.1:I, 6.C.1:j, 6.C.1:k, 6.C.1:l, 6.C.1:m</w:t>
            </w:r>
          </w:p>
        </w:tc>
        <w:tc>
          <w:tcPr>
            <w:tcW w:w="3196" w:type="dxa"/>
          </w:tcPr>
          <w:p w:rsidR="00BD5D00" w:rsidRPr="00D4621B" w:rsidRDefault="00EC49B9" w:rsidP="00D967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Lab 18: </w:t>
            </w:r>
            <w:r w:rsidR="00D96793">
              <w:rPr>
                <w:rFonts w:ascii="Times New Roman" w:hAnsi="Times New Roman"/>
              </w:rPr>
              <w:t>Titration of a Diprotic Acid: Identifying an Unknown</w:t>
            </w:r>
          </w:p>
        </w:tc>
        <w:tc>
          <w:tcPr>
            <w:tcW w:w="2190" w:type="dxa"/>
          </w:tcPr>
          <w:p w:rsidR="00687B8E" w:rsidRDefault="00D96793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 </w:t>
            </w:r>
            <w:r w:rsidR="00C251EB">
              <w:rPr>
                <w:rFonts w:ascii="Times New Roman" w:hAnsi="Times New Roman"/>
              </w:rPr>
              <w:t xml:space="preserve">6.13, </w:t>
            </w:r>
            <w:r>
              <w:rPr>
                <w:rFonts w:ascii="Times New Roman" w:hAnsi="Times New Roman"/>
              </w:rPr>
              <w:t>6.17</w:t>
            </w:r>
          </w:p>
          <w:p w:rsidR="00D96793" w:rsidRPr="00D4621B" w:rsidRDefault="00D96793" w:rsidP="005F69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SP4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Choosing acid/base indicators</w:t>
            </w:r>
          </w:p>
        </w:tc>
        <w:tc>
          <w:tcPr>
            <w:tcW w:w="2549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pH and solubility</w:t>
            </w:r>
          </w:p>
        </w:tc>
        <w:tc>
          <w:tcPr>
            <w:tcW w:w="2549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lastRenderedPageBreak/>
              <w:t>Ksp calculations and solubility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6.C.3:a, 6.C.3:b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EB40FB" w:rsidRPr="00D4621B" w:rsidRDefault="00EB40FB" w:rsidP="005F6997">
            <w:pPr>
              <w:rPr>
                <w:rFonts w:ascii="Times New Roman" w:hAnsi="Times New Roman"/>
              </w:rPr>
            </w:pPr>
          </w:p>
        </w:tc>
      </w:tr>
    </w:tbl>
    <w:p w:rsidR="000F1424" w:rsidRDefault="000F1424">
      <w:pPr>
        <w:rPr>
          <w:rFonts w:ascii="Times New Roman" w:hAnsi="Times New Roman"/>
          <w:b/>
        </w:rPr>
      </w:pPr>
    </w:p>
    <w:p w:rsidR="00687B8E" w:rsidRPr="005F42EE" w:rsidRDefault="00687B8E" w:rsidP="005F42EE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13 – Thermodynamics – Part 2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687B8E" w:rsidRPr="00D4621B">
        <w:rPr>
          <w:rFonts w:ascii="Times New Roman" w:hAnsi="Times New Roman"/>
        </w:rPr>
        <w:t>minutes):14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4"/>
        <w:gridCol w:w="2288"/>
        <w:gridCol w:w="3040"/>
        <w:gridCol w:w="2174"/>
      </w:tblGrid>
      <w:tr w:rsidR="00EB40FB" w:rsidRPr="00D4621B" w:rsidTr="00EB40FB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Law of Thermodynamics</w:t>
            </w:r>
          </w:p>
        </w:tc>
        <w:tc>
          <w:tcPr>
            <w:tcW w:w="2549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Spontaneous process and entropy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5.E.1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Spontaneity, enthalpy, and free energy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5.E.2:c, 5.E.3</w:t>
            </w:r>
          </w:p>
        </w:tc>
        <w:tc>
          <w:tcPr>
            <w:tcW w:w="3196" w:type="dxa"/>
          </w:tcPr>
          <w:p w:rsidR="00687B8E" w:rsidRPr="00D4621B" w:rsidRDefault="00EC49B9" w:rsidP="005F6997">
            <w:pPr>
              <w:rPr>
                <w:rFonts w:ascii="Times New Roman" w:hAnsi="Times New Roman"/>
              </w:rPr>
            </w:pPr>
            <w:r w:rsidRPr="00EC49B9">
              <w:rPr>
                <w:rFonts w:ascii="Times New Roman" w:hAnsi="Times New Roman"/>
                <w:b/>
              </w:rPr>
              <w:t xml:space="preserve">Lab 19: </w:t>
            </w:r>
            <w:r w:rsidR="00EB40FB" w:rsidRPr="00D4621B">
              <w:rPr>
                <w:rFonts w:ascii="Times New Roman" w:hAnsi="Times New Roman"/>
              </w:rPr>
              <w:t>Solubility and Determination of H, S and G of Calcium Hydroxide</w:t>
            </w:r>
          </w:p>
        </w:tc>
        <w:tc>
          <w:tcPr>
            <w:tcW w:w="2190" w:type="dxa"/>
          </w:tcPr>
          <w:p w:rsidR="00687B8E" w:rsidRPr="00D4621B" w:rsidRDefault="00EB40FB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5.12, 5.13, 5.14, 5.18, 6.25</w:t>
            </w:r>
          </w:p>
          <w:p w:rsidR="00EB40FB" w:rsidRPr="00D4621B" w:rsidRDefault="00EB40FB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5, 6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Free Energy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5.E.2:d, 5.E.2:e, 5.E.2:f, 6.C.3:c, 6.D.1:a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Free energy and equilibrium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5.E.2, 6.D.1:b, 6.D.1:c, 6.D.1:d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Rate and Spontaneity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5.E.2:e, 5.E.5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35031F">
      <w:pPr>
        <w:jc w:val="center"/>
        <w:rPr>
          <w:rFonts w:ascii="Times New Roman" w:hAnsi="Times New Roman"/>
        </w:rPr>
      </w:pPr>
      <w:r w:rsidRPr="00D4621B">
        <w:rPr>
          <w:rFonts w:ascii="Times New Roman" w:hAnsi="Times New Roman"/>
          <w:b/>
        </w:rPr>
        <w:t>Unit 14 - Electrochemistry</w:t>
      </w:r>
    </w:p>
    <w:p w:rsidR="00687B8E" w:rsidRPr="00D4621B" w:rsidRDefault="00687B8E" w:rsidP="00687B8E">
      <w:pPr>
        <w:jc w:val="center"/>
        <w:rPr>
          <w:rFonts w:ascii="Times New Roman" w:hAnsi="Times New Roman"/>
        </w:rPr>
      </w:pPr>
    </w:p>
    <w:p w:rsidR="00687B8E" w:rsidRPr="00D4621B" w:rsidRDefault="004814C2" w:rsidP="00687B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 Periods (42 </w:t>
      </w:r>
      <w:r w:rsidR="00687B8E" w:rsidRPr="00D4621B">
        <w:rPr>
          <w:rFonts w:ascii="Times New Roman" w:hAnsi="Times New Roman"/>
        </w:rPr>
        <w:t>minutes):14</w:t>
      </w:r>
    </w:p>
    <w:p w:rsidR="00687B8E" w:rsidRPr="00D4621B" w:rsidRDefault="00687B8E" w:rsidP="00687B8E">
      <w:pPr>
        <w:rPr>
          <w:rFonts w:ascii="Times New Roman" w:hAnsi="Times New Roman"/>
        </w:rPr>
      </w:pPr>
    </w:p>
    <w:p w:rsidR="00687B8E" w:rsidRPr="00D4621B" w:rsidRDefault="00687B8E" w:rsidP="00687B8E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2298"/>
        <w:gridCol w:w="3046"/>
        <w:gridCol w:w="2174"/>
      </w:tblGrid>
      <w:tr w:rsidR="00EB40FB" w:rsidRPr="00D4621B" w:rsidTr="00EB40FB">
        <w:tc>
          <w:tcPr>
            <w:tcW w:w="3081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Topic</w:t>
            </w:r>
          </w:p>
        </w:tc>
        <w:tc>
          <w:tcPr>
            <w:tcW w:w="2549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Curriculum Articulation</w:t>
            </w:r>
          </w:p>
        </w:tc>
        <w:tc>
          <w:tcPr>
            <w:tcW w:w="3196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Experiments/Activities</w:t>
            </w:r>
          </w:p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[CR5b] &amp; [CR6]</w:t>
            </w:r>
          </w:p>
        </w:tc>
        <w:tc>
          <w:tcPr>
            <w:tcW w:w="2190" w:type="dxa"/>
            <w:shd w:val="clear" w:color="auto" w:fill="BFBFBF" w:themeFill="background1" w:themeFillShade="BF"/>
            <w:vAlign w:val="center"/>
          </w:tcPr>
          <w:p w:rsidR="00EB40FB" w:rsidRPr="00D4621B" w:rsidRDefault="00EB40FB" w:rsidP="00EB40FB">
            <w:pPr>
              <w:jc w:val="center"/>
              <w:rPr>
                <w:rFonts w:ascii="Times New Roman" w:hAnsi="Times New Roman"/>
                <w:b/>
              </w:rPr>
            </w:pPr>
            <w:r w:rsidRPr="00D4621B">
              <w:rPr>
                <w:rFonts w:ascii="Times New Roman" w:hAnsi="Times New Roman"/>
                <w:b/>
              </w:rPr>
              <w:t>Learning Objectives/Science Practices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Balancing Redox Equations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3.B.3:a, 3.B.3:b, 3.B.3:c, 3.B.3:d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Electrochemical cells and voltage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3.C.3:a, 3.C.3:b, 3.C.3:c, 5.E.4:a</w:t>
            </w:r>
          </w:p>
        </w:tc>
        <w:tc>
          <w:tcPr>
            <w:tcW w:w="3196" w:type="dxa"/>
          </w:tcPr>
          <w:p w:rsidR="00687B8E" w:rsidRPr="00D4621B" w:rsidRDefault="00EC49B9" w:rsidP="005F6997">
            <w:pPr>
              <w:rPr>
                <w:rFonts w:ascii="Times New Roman" w:hAnsi="Times New Roman"/>
              </w:rPr>
            </w:pPr>
            <w:r w:rsidRPr="00EC49B9">
              <w:rPr>
                <w:rFonts w:ascii="Times New Roman" w:hAnsi="Times New Roman"/>
                <w:b/>
              </w:rPr>
              <w:t>Lab 20:</w:t>
            </w:r>
            <w:r w:rsidR="00EB40FB" w:rsidRPr="00D4621B">
              <w:rPr>
                <w:rFonts w:ascii="Times New Roman" w:hAnsi="Times New Roman"/>
              </w:rPr>
              <w:t xml:space="preserve"> Electrochemical Cells</w:t>
            </w:r>
          </w:p>
        </w:tc>
        <w:tc>
          <w:tcPr>
            <w:tcW w:w="2190" w:type="dxa"/>
          </w:tcPr>
          <w:p w:rsidR="00687B8E" w:rsidRPr="00D4621B" w:rsidRDefault="00EB40FB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LO 3.12, 3.13, 5.16</w:t>
            </w:r>
          </w:p>
          <w:p w:rsidR="00EB40FB" w:rsidRPr="00D4621B" w:rsidRDefault="00EB40FB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SP 2, 5</w:t>
            </w: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The Nernst equation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3.C.3:d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 xml:space="preserve">Spontaneous and </w:t>
            </w:r>
            <w:r w:rsidR="00E30C83" w:rsidRPr="00D4621B">
              <w:rPr>
                <w:rFonts w:ascii="Times New Roman" w:hAnsi="Times New Roman"/>
              </w:rPr>
              <w:t>non-spontaneous</w:t>
            </w:r>
            <w:r w:rsidRPr="00D4621B">
              <w:rPr>
                <w:rFonts w:ascii="Times New Roman" w:hAnsi="Times New Roman"/>
              </w:rPr>
              <w:t xml:space="preserve"> equations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3.C.3:e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  <w:tr w:rsidR="00687B8E" w:rsidRPr="00D4621B" w:rsidTr="005F6997">
        <w:tc>
          <w:tcPr>
            <w:tcW w:w="3081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Chemical Applications</w:t>
            </w:r>
          </w:p>
        </w:tc>
        <w:tc>
          <w:tcPr>
            <w:tcW w:w="2549" w:type="dxa"/>
          </w:tcPr>
          <w:p w:rsidR="00687B8E" w:rsidRPr="00D4621B" w:rsidRDefault="00F9650D" w:rsidP="005F6997">
            <w:pPr>
              <w:rPr>
                <w:rFonts w:ascii="Times New Roman" w:hAnsi="Times New Roman"/>
              </w:rPr>
            </w:pPr>
            <w:r w:rsidRPr="00D4621B">
              <w:rPr>
                <w:rFonts w:ascii="Times New Roman" w:hAnsi="Times New Roman"/>
              </w:rPr>
              <w:t>3.C.3:f</w:t>
            </w:r>
          </w:p>
        </w:tc>
        <w:tc>
          <w:tcPr>
            <w:tcW w:w="3196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</w:tcPr>
          <w:p w:rsidR="00687B8E" w:rsidRPr="00D4621B" w:rsidRDefault="00687B8E" w:rsidP="005F6997">
            <w:pPr>
              <w:rPr>
                <w:rFonts w:ascii="Times New Roman" w:hAnsi="Times New Roman"/>
              </w:rPr>
            </w:pPr>
          </w:p>
        </w:tc>
      </w:tr>
    </w:tbl>
    <w:p w:rsidR="00687B8E" w:rsidRPr="00D4621B" w:rsidRDefault="00687B8E" w:rsidP="008E0825">
      <w:pPr>
        <w:rPr>
          <w:rFonts w:ascii="Times New Roman" w:hAnsi="Times New Roman"/>
        </w:rPr>
      </w:pPr>
    </w:p>
    <w:p w:rsidR="00687B8E" w:rsidRPr="00D4621B" w:rsidRDefault="00687B8E" w:rsidP="008E0825">
      <w:pPr>
        <w:rPr>
          <w:rFonts w:ascii="Times New Roman" w:hAnsi="Times New Roman"/>
        </w:rPr>
      </w:pPr>
    </w:p>
    <w:p w:rsidR="002F6FD5" w:rsidRPr="00D4621B" w:rsidRDefault="002F6FD5" w:rsidP="002F6FD5">
      <w:pPr>
        <w:rPr>
          <w:rFonts w:ascii="Times New Roman" w:hAnsi="Times New Roman"/>
          <w:b/>
        </w:rPr>
      </w:pPr>
    </w:p>
    <w:p w:rsidR="00687B8E" w:rsidRPr="00D4621B" w:rsidRDefault="00687B8E" w:rsidP="008E0825">
      <w:pPr>
        <w:rPr>
          <w:rFonts w:ascii="Times New Roman" w:hAnsi="Times New Roman"/>
        </w:rPr>
      </w:pPr>
    </w:p>
    <w:sectPr w:rsidR="00687B8E" w:rsidRPr="00D4621B" w:rsidSect="005F42EE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D0C"/>
    <w:multiLevelType w:val="hybridMultilevel"/>
    <w:tmpl w:val="5AF4AE52"/>
    <w:lvl w:ilvl="0" w:tplc="9702C83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036C69E7"/>
    <w:multiLevelType w:val="hybridMultilevel"/>
    <w:tmpl w:val="C75A6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0F26"/>
    <w:multiLevelType w:val="hybridMultilevel"/>
    <w:tmpl w:val="A290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5984"/>
    <w:multiLevelType w:val="hybridMultilevel"/>
    <w:tmpl w:val="D2D6D37C"/>
    <w:lvl w:ilvl="0" w:tplc="9702C83C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4">
    <w:nsid w:val="2AAA70D0"/>
    <w:multiLevelType w:val="hybridMultilevel"/>
    <w:tmpl w:val="CBD42D8A"/>
    <w:lvl w:ilvl="0" w:tplc="9702C83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5">
    <w:nsid w:val="77FE162B"/>
    <w:multiLevelType w:val="hybridMultilevel"/>
    <w:tmpl w:val="456E1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D5"/>
    <w:rsid w:val="000801AA"/>
    <w:rsid w:val="000A1763"/>
    <w:rsid w:val="000F1424"/>
    <w:rsid w:val="00134012"/>
    <w:rsid w:val="00134C95"/>
    <w:rsid w:val="00143D8E"/>
    <w:rsid w:val="001B0BBA"/>
    <w:rsid w:val="00201F76"/>
    <w:rsid w:val="002866E1"/>
    <w:rsid w:val="00296568"/>
    <w:rsid w:val="002C0D53"/>
    <w:rsid w:val="002F6FD5"/>
    <w:rsid w:val="00330274"/>
    <w:rsid w:val="0035031F"/>
    <w:rsid w:val="0036624B"/>
    <w:rsid w:val="00377A7C"/>
    <w:rsid w:val="003D6FFA"/>
    <w:rsid w:val="00412C61"/>
    <w:rsid w:val="0045457B"/>
    <w:rsid w:val="004814C2"/>
    <w:rsid w:val="00484C71"/>
    <w:rsid w:val="004B6004"/>
    <w:rsid w:val="004F0866"/>
    <w:rsid w:val="004F28B4"/>
    <w:rsid w:val="005232A9"/>
    <w:rsid w:val="00547A62"/>
    <w:rsid w:val="005634C7"/>
    <w:rsid w:val="00575B7C"/>
    <w:rsid w:val="005F0EF9"/>
    <w:rsid w:val="005F42EE"/>
    <w:rsid w:val="005F6997"/>
    <w:rsid w:val="00606F41"/>
    <w:rsid w:val="0064563E"/>
    <w:rsid w:val="00652659"/>
    <w:rsid w:val="00664E81"/>
    <w:rsid w:val="00687B8E"/>
    <w:rsid w:val="006E0FBB"/>
    <w:rsid w:val="00705B7B"/>
    <w:rsid w:val="007765D6"/>
    <w:rsid w:val="00777814"/>
    <w:rsid w:val="007D1B90"/>
    <w:rsid w:val="00865A8A"/>
    <w:rsid w:val="00867F65"/>
    <w:rsid w:val="00874021"/>
    <w:rsid w:val="008A572E"/>
    <w:rsid w:val="008A74D5"/>
    <w:rsid w:val="008D3FB6"/>
    <w:rsid w:val="008D48E7"/>
    <w:rsid w:val="008E0825"/>
    <w:rsid w:val="008E4A32"/>
    <w:rsid w:val="00910F69"/>
    <w:rsid w:val="00A00436"/>
    <w:rsid w:val="00AE67C3"/>
    <w:rsid w:val="00AF1BEB"/>
    <w:rsid w:val="00AF7F03"/>
    <w:rsid w:val="00B07630"/>
    <w:rsid w:val="00B133D3"/>
    <w:rsid w:val="00B711C3"/>
    <w:rsid w:val="00BD5D00"/>
    <w:rsid w:val="00BF5547"/>
    <w:rsid w:val="00C02747"/>
    <w:rsid w:val="00C12989"/>
    <w:rsid w:val="00C251EB"/>
    <w:rsid w:val="00C526E1"/>
    <w:rsid w:val="00C57EBB"/>
    <w:rsid w:val="00C76307"/>
    <w:rsid w:val="00CF7FC5"/>
    <w:rsid w:val="00D404CA"/>
    <w:rsid w:val="00D4621B"/>
    <w:rsid w:val="00D6009E"/>
    <w:rsid w:val="00D84D9D"/>
    <w:rsid w:val="00D87DD6"/>
    <w:rsid w:val="00D96793"/>
    <w:rsid w:val="00E1208E"/>
    <w:rsid w:val="00E13A98"/>
    <w:rsid w:val="00E30C83"/>
    <w:rsid w:val="00E67B83"/>
    <w:rsid w:val="00E90AAE"/>
    <w:rsid w:val="00EB40FB"/>
    <w:rsid w:val="00EC49B9"/>
    <w:rsid w:val="00EC6F4D"/>
    <w:rsid w:val="00F1214F"/>
    <w:rsid w:val="00F25518"/>
    <w:rsid w:val="00F41918"/>
    <w:rsid w:val="00F9650D"/>
    <w:rsid w:val="00FB4832"/>
    <w:rsid w:val="00FD47CB"/>
    <w:rsid w:val="00FE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09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D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825"/>
    <w:pPr>
      <w:ind w:left="720"/>
      <w:contextualSpacing/>
    </w:pPr>
  </w:style>
  <w:style w:type="table" w:styleId="TableGrid">
    <w:name w:val="Table Grid"/>
    <w:basedOn w:val="TableNormal"/>
    <w:rsid w:val="00C02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4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09E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4D5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825"/>
    <w:pPr>
      <w:ind w:left="720"/>
      <w:contextualSpacing/>
    </w:pPr>
  </w:style>
  <w:style w:type="table" w:styleId="TableGrid">
    <w:name w:val="Table Grid"/>
    <w:basedOn w:val="TableNormal"/>
    <w:rsid w:val="00C02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34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4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1998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Livonia Public Schools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 USER</dc:creator>
  <cp:keywords/>
  <dc:description/>
  <cp:lastModifiedBy>Kenton</cp:lastModifiedBy>
  <cp:revision>30</cp:revision>
  <cp:lastPrinted>2013-06-20T11:06:00Z</cp:lastPrinted>
  <dcterms:created xsi:type="dcterms:W3CDTF">2013-06-24T23:10:00Z</dcterms:created>
  <dcterms:modified xsi:type="dcterms:W3CDTF">2013-09-05T15:33:00Z</dcterms:modified>
</cp:coreProperties>
</file>